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5CDFC" w14:textId="425FDB4B" w:rsidR="009E5820" w:rsidRPr="004D04BB" w:rsidRDefault="009E5820" w:rsidP="007F002B">
      <w:pPr>
        <w:pStyle w:val="ListParagraph"/>
        <w:numPr>
          <w:ilvl w:val="0"/>
          <w:numId w:val="12"/>
        </w:numPr>
        <w:ind w:left="360" w:hanging="360"/>
        <w:rPr>
          <w:b/>
          <w:bCs/>
        </w:rPr>
      </w:pPr>
      <w:bookmarkStart w:id="0" w:name="_Hlk143609975"/>
      <w:r w:rsidRPr="004D04BB">
        <w:rPr>
          <w:b/>
          <w:bCs/>
        </w:rPr>
        <w:t xml:space="preserve">Background </w:t>
      </w:r>
    </w:p>
    <w:p w14:paraId="14329593" w14:textId="5FA79DD4" w:rsidR="00AA41C4" w:rsidRDefault="00AA41C4" w:rsidP="00AA41C4">
      <w:pPr>
        <w:ind w:left="360" w:firstLine="360"/>
        <w:jc w:val="both"/>
      </w:pPr>
      <w:r>
        <w:t>The university encourages the use of Purchasing Cards (Pcard) for the purchase of specific types/categories of expenses that fall below the requirements for the use of a Purchase Order. The Pcard policies and issuance process are well established. However, the Procurement Department implemented a new Pcard activity approval application in January 2026. The new Emburse application</w:t>
      </w:r>
      <w:r w:rsidRPr="00AA41C4">
        <w:t xml:space="preserve"> </w:t>
      </w:r>
      <w:r>
        <w:t>is</w:t>
      </w:r>
      <w:r w:rsidRPr="00AA41C4">
        <w:t xml:space="preserve"> </w:t>
      </w:r>
      <w:r>
        <w:t>intended</w:t>
      </w:r>
      <w:r w:rsidRPr="00AA41C4">
        <w:t xml:space="preserve"> </w:t>
      </w:r>
      <w:r>
        <w:t>to</w:t>
      </w:r>
      <w:r w:rsidRPr="00AA41C4">
        <w:t xml:space="preserve"> </w:t>
      </w:r>
      <w:r>
        <w:t>improve</w:t>
      </w:r>
      <w:r w:rsidRPr="00AA41C4">
        <w:t xml:space="preserve"> </w:t>
      </w:r>
      <w:r>
        <w:t>the</w:t>
      </w:r>
      <w:r w:rsidRPr="00AA41C4">
        <w:t xml:space="preserve"> </w:t>
      </w:r>
      <w:r>
        <w:t>efficiency</w:t>
      </w:r>
      <w:r w:rsidRPr="00AA41C4">
        <w:t xml:space="preserve"> </w:t>
      </w:r>
      <w:r>
        <w:t>of</w:t>
      </w:r>
      <w:r w:rsidRPr="00AA41C4">
        <w:t xml:space="preserve"> </w:t>
      </w:r>
      <w:r>
        <w:t>the</w:t>
      </w:r>
      <w:r w:rsidRPr="00AA41C4">
        <w:t xml:space="preserve"> </w:t>
      </w:r>
      <w:r>
        <w:t>Pcard</w:t>
      </w:r>
      <w:r w:rsidRPr="00AA41C4">
        <w:t xml:space="preserve"> </w:t>
      </w:r>
      <w:r>
        <w:t>activity</w:t>
      </w:r>
      <w:r w:rsidRPr="00AA41C4">
        <w:t xml:space="preserve"> </w:t>
      </w:r>
      <w:r>
        <w:t>approval</w:t>
      </w:r>
      <w:r w:rsidRPr="00AA41C4">
        <w:t xml:space="preserve"> </w:t>
      </w:r>
      <w:r>
        <w:t>process</w:t>
      </w:r>
      <w:r w:rsidRPr="00AA41C4">
        <w:t xml:space="preserve"> </w:t>
      </w:r>
      <w:r>
        <w:t>by</w:t>
      </w:r>
      <w:r w:rsidRPr="00AA41C4">
        <w:t xml:space="preserve"> </w:t>
      </w:r>
      <w:r>
        <w:t>automating the download of vendor receipts and electronically routing the Pcard charges to supervisors for approval. The Emburse system still requires each cardholder to load any receipts that were not automatically downloaded by the Pcard provider, (i.e. Bank of America), into the Emburse system. Once all the receipts supporting each purchase are present in the Emburse system, the cardholder may approve the purchase/charge. Once approved by the cardholder, the Emburse system will automatically</w:t>
      </w:r>
      <w:r w:rsidRPr="00AA41C4">
        <w:t xml:space="preserve"> </w:t>
      </w:r>
      <w:r>
        <w:t>route</w:t>
      </w:r>
      <w:r w:rsidRPr="00AA41C4">
        <w:t xml:space="preserve"> </w:t>
      </w:r>
      <w:r>
        <w:t>the</w:t>
      </w:r>
      <w:r w:rsidRPr="00AA41C4">
        <w:t xml:space="preserve"> </w:t>
      </w:r>
      <w:r>
        <w:t>Pcard</w:t>
      </w:r>
      <w:r w:rsidRPr="00AA41C4">
        <w:t xml:space="preserve"> </w:t>
      </w:r>
      <w:r>
        <w:t>charge</w:t>
      </w:r>
      <w:r w:rsidRPr="00AA41C4">
        <w:t xml:space="preserve"> </w:t>
      </w:r>
      <w:r>
        <w:t>to</w:t>
      </w:r>
      <w:r w:rsidRPr="00AA41C4">
        <w:t xml:space="preserve"> </w:t>
      </w:r>
      <w:r>
        <w:t>the</w:t>
      </w:r>
      <w:r w:rsidRPr="00AA41C4">
        <w:t xml:space="preserve"> </w:t>
      </w:r>
      <w:r>
        <w:t>approver</w:t>
      </w:r>
      <w:r w:rsidRPr="00AA41C4">
        <w:t xml:space="preserve"> </w:t>
      </w:r>
      <w:r>
        <w:t>of</w:t>
      </w:r>
      <w:r w:rsidRPr="00AA41C4">
        <w:t xml:space="preserve"> </w:t>
      </w:r>
      <w:r>
        <w:t>the</w:t>
      </w:r>
      <w:r w:rsidRPr="00AA41C4">
        <w:t xml:space="preserve"> </w:t>
      </w:r>
      <w:r>
        <w:t>respective</w:t>
      </w:r>
      <w:r w:rsidRPr="00AA41C4">
        <w:t xml:space="preserve"> </w:t>
      </w:r>
      <w:proofErr w:type="gramStart"/>
      <w:r w:rsidR="00F17B43">
        <w:t>department</w:t>
      </w:r>
      <w:proofErr w:type="gramEnd"/>
      <w:r w:rsidRPr="00AA41C4">
        <w:t xml:space="preserve"> </w:t>
      </w:r>
      <w:r>
        <w:t>for</w:t>
      </w:r>
      <w:r w:rsidRPr="00AA41C4">
        <w:t xml:space="preserve"> </w:t>
      </w:r>
      <w:r>
        <w:t>electronic</w:t>
      </w:r>
      <w:r w:rsidRPr="00AA41C4">
        <w:t xml:space="preserve"> </w:t>
      </w:r>
      <w:r>
        <w:t>review</w:t>
      </w:r>
      <w:r w:rsidRPr="00AA41C4">
        <w:t xml:space="preserve"> </w:t>
      </w:r>
      <w:r>
        <w:t>and approval.</w:t>
      </w:r>
      <w:r w:rsidRPr="00AA41C4">
        <w:t xml:space="preserve"> </w:t>
      </w:r>
      <w:r>
        <w:t>In</w:t>
      </w:r>
      <w:r w:rsidRPr="00AA41C4">
        <w:t xml:space="preserve"> </w:t>
      </w:r>
      <w:r>
        <w:t>addition</w:t>
      </w:r>
      <w:r w:rsidRPr="00AA41C4">
        <w:t xml:space="preserve"> </w:t>
      </w:r>
      <w:r>
        <w:t>to</w:t>
      </w:r>
      <w:r w:rsidRPr="00AA41C4">
        <w:t xml:space="preserve"> </w:t>
      </w:r>
      <w:r>
        <w:t>the</w:t>
      </w:r>
      <w:r w:rsidRPr="00AA41C4">
        <w:t xml:space="preserve"> </w:t>
      </w:r>
      <w:r>
        <w:t>Emburse</w:t>
      </w:r>
      <w:r w:rsidRPr="00AA41C4">
        <w:t xml:space="preserve"> </w:t>
      </w:r>
      <w:r>
        <w:t>approvals,</w:t>
      </w:r>
      <w:r w:rsidRPr="00AA41C4">
        <w:t xml:space="preserve"> </w:t>
      </w:r>
      <w:r>
        <w:t>cardholders</w:t>
      </w:r>
      <w:r w:rsidRPr="00AA41C4">
        <w:t xml:space="preserve"> </w:t>
      </w:r>
      <w:r>
        <w:t>are</w:t>
      </w:r>
      <w:r w:rsidRPr="00AA41C4">
        <w:t xml:space="preserve"> </w:t>
      </w:r>
      <w:r>
        <w:t>currently</w:t>
      </w:r>
      <w:r w:rsidRPr="00AA41C4">
        <w:t xml:space="preserve"> </w:t>
      </w:r>
      <w:r>
        <w:t>asked</w:t>
      </w:r>
      <w:r w:rsidRPr="00AA41C4">
        <w:t xml:space="preserve"> </w:t>
      </w:r>
      <w:r>
        <w:t>to</w:t>
      </w:r>
      <w:r w:rsidRPr="00AA41C4">
        <w:t xml:space="preserve"> </w:t>
      </w:r>
      <w:r>
        <w:t>email</w:t>
      </w:r>
      <w:r w:rsidRPr="00AA41C4">
        <w:t xml:space="preserve"> </w:t>
      </w:r>
      <w:r>
        <w:t>their</w:t>
      </w:r>
      <w:r w:rsidRPr="00AA41C4">
        <w:t xml:space="preserve"> </w:t>
      </w:r>
      <w:r>
        <w:t>bank statement and log, signed, to a central email.</w:t>
      </w:r>
    </w:p>
    <w:p w14:paraId="73A0E5C4" w14:textId="77777777" w:rsidR="00AA41C4" w:rsidRDefault="00AA41C4" w:rsidP="00AA41C4">
      <w:pPr>
        <w:ind w:left="360" w:firstLine="360"/>
        <w:jc w:val="both"/>
      </w:pPr>
      <w:r>
        <w:t>The Assistant Vice President/Chief Procurement Officer, (Jean Harris) who oversees Pcard issuance,</w:t>
      </w:r>
      <w:r w:rsidRPr="00AA41C4">
        <w:t xml:space="preserve"> </w:t>
      </w:r>
      <w:r>
        <w:t>policies,</w:t>
      </w:r>
      <w:r w:rsidRPr="00AA41C4">
        <w:t xml:space="preserve"> </w:t>
      </w:r>
      <w:r>
        <w:t>and</w:t>
      </w:r>
      <w:r w:rsidRPr="00AA41C4">
        <w:t xml:space="preserve"> </w:t>
      </w:r>
      <w:r>
        <w:t>activity,</w:t>
      </w:r>
      <w:r w:rsidRPr="00AA41C4">
        <w:t xml:space="preserve"> </w:t>
      </w:r>
      <w:r>
        <w:t>has</w:t>
      </w:r>
      <w:r w:rsidRPr="00AA41C4">
        <w:t xml:space="preserve"> </w:t>
      </w:r>
      <w:r>
        <w:t>been</w:t>
      </w:r>
      <w:r w:rsidRPr="00AA41C4">
        <w:t xml:space="preserve"> </w:t>
      </w:r>
      <w:r>
        <w:t>in</w:t>
      </w:r>
      <w:r w:rsidRPr="00AA41C4">
        <w:t xml:space="preserve"> </w:t>
      </w:r>
      <w:r>
        <w:t>place</w:t>
      </w:r>
      <w:r w:rsidRPr="00AA41C4">
        <w:t xml:space="preserve"> </w:t>
      </w:r>
      <w:r>
        <w:t>for</w:t>
      </w:r>
      <w:r w:rsidRPr="00AA41C4">
        <w:t xml:space="preserve"> </w:t>
      </w:r>
      <w:r>
        <w:t>over</w:t>
      </w:r>
      <w:r w:rsidRPr="00AA41C4">
        <w:t xml:space="preserve"> </w:t>
      </w:r>
      <w:r>
        <w:t>ten</w:t>
      </w:r>
      <w:r w:rsidRPr="00AA41C4">
        <w:t xml:space="preserve"> </w:t>
      </w:r>
      <w:r>
        <w:t>years</w:t>
      </w:r>
      <w:r w:rsidRPr="00AA41C4">
        <w:t xml:space="preserve"> </w:t>
      </w:r>
      <w:r>
        <w:t>and</w:t>
      </w:r>
      <w:r w:rsidRPr="00AA41C4">
        <w:t xml:space="preserve"> </w:t>
      </w:r>
      <w:r>
        <w:t>demonstrates</w:t>
      </w:r>
      <w:r w:rsidRPr="00AA41C4">
        <w:t xml:space="preserve"> </w:t>
      </w:r>
      <w:r>
        <w:t>a</w:t>
      </w:r>
      <w:r w:rsidRPr="00AA41C4">
        <w:t xml:space="preserve"> </w:t>
      </w:r>
      <w:r>
        <w:t>consistently high</w:t>
      </w:r>
      <w:r w:rsidRPr="00AA41C4">
        <w:t xml:space="preserve"> </w:t>
      </w:r>
      <w:r>
        <w:t>regard</w:t>
      </w:r>
      <w:r w:rsidRPr="00AA41C4">
        <w:t xml:space="preserve"> </w:t>
      </w:r>
      <w:r>
        <w:t>for</w:t>
      </w:r>
      <w:r w:rsidRPr="00AA41C4">
        <w:t xml:space="preserve"> </w:t>
      </w:r>
      <w:r>
        <w:t>internal controls</w:t>
      </w:r>
      <w:r w:rsidRPr="00AA41C4">
        <w:t xml:space="preserve"> </w:t>
      </w:r>
      <w:r>
        <w:t>and</w:t>
      </w:r>
      <w:r w:rsidRPr="00AA41C4">
        <w:t xml:space="preserve"> </w:t>
      </w:r>
      <w:r>
        <w:t>adherence to</w:t>
      </w:r>
      <w:r w:rsidRPr="00AA41C4">
        <w:t xml:space="preserve"> </w:t>
      </w:r>
      <w:r>
        <w:t>university</w:t>
      </w:r>
      <w:r w:rsidRPr="00AA41C4">
        <w:t xml:space="preserve"> </w:t>
      </w:r>
      <w:r>
        <w:t>regulations and</w:t>
      </w:r>
      <w:r w:rsidRPr="00AA41C4">
        <w:t xml:space="preserve"> </w:t>
      </w:r>
      <w:r>
        <w:t>Florida State Statutes.</w:t>
      </w:r>
    </w:p>
    <w:p w14:paraId="1D01418B" w14:textId="77777777" w:rsidR="00AA41C4" w:rsidRDefault="00AA41C4" w:rsidP="00AA41C4">
      <w:pPr>
        <w:pStyle w:val="BodyText"/>
        <w:spacing w:before="157" w:line="259" w:lineRule="auto"/>
        <w:ind w:left="360" w:right="91" w:firstLine="360"/>
        <w:jc w:val="both"/>
      </w:pPr>
    </w:p>
    <w:p w14:paraId="08257F1F" w14:textId="77C4AE83" w:rsidR="00606D7A" w:rsidRPr="004D04BB" w:rsidRDefault="00606D7A" w:rsidP="007F002B">
      <w:pPr>
        <w:pStyle w:val="ListParagraph"/>
        <w:numPr>
          <w:ilvl w:val="0"/>
          <w:numId w:val="12"/>
        </w:numPr>
        <w:ind w:left="360" w:hanging="360"/>
        <w:rPr>
          <w:b/>
          <w:bCs/>
        </w:rPr>
      </w:pPr>
      <w:r w:rsidRPr="004D04BB">
        <w:rPr>
          <w:b/>
          <w:bCs/>
        </w:rPr>
        <w:t>Scope</w:t>
      </w:r>
    </w:p>
    <w:p w14:paraId="3151C319" w14:textId="5CF6405D" w:rsidR="00250C0E" w:rsidRDefault="00250C0E" w:rsidP="00250C0E">
      <w:pPr>
        <w:ind w:left="360" w:firstLine="360"/>
        <w:jc w:val="both"/>
      </w:pPr>
      <w:bookmarkStart w:id="1" w:name="_Hlk214979996"/>
      <w:bookmarkEnd w:id="0"/>
      <w:r>
        <w:t>The scope of the Pcard audit include</w:t>
      </w:r>
      <w:r w:rsidR="00097989">
        <w:t>d a judgmental sample of</w:t>
      </w:r>
      <w:r>
        <w:t xml:space="preserve"> senior executive </w:t>
      </w:r>
      <w:r w:rsidR="00025B01">
        <w:t xml:space="preserve">purchases </w:t>
      </w:r>
      <w:r>
        <w:t xml:space="preserve">for the period from June 1, 2025 through January </w:t>
      </w:r>
      <w:r w:rsidR="008E6848">
        <w:t>25</w:t>
      </w:r>
      <w:r>
        <w:t xml:space="preserve">, 2026.  The audit </w:t>
      </w:r>
      <w:r w:rsidR="00097989">
        <w:t>wa</w:t>
      </w:r>
      <w:r>
        <w:t xml:space="preserve">s limited to the examination of the </w:t>
      </w:r>
      <w:r w:rsidR="00097989">
        <w:t>receipts</w:t>
      </w:r>
      <w:r w:rsidR="00BB14BB">
        <w:t>,</w:t>
      </w:r>
      <w:r w:rsidR="00025B01">
        <w:t xml:space="preserve"> evidence of Pcard statement review</w:t>
      </w:r>
      <w:r w:rsidR="00BB14BB">
        <w:t>, and compliance with university Pcard policy and Florida State guidelines</w:t>
      </w:r>
      <w:r>
        <w:t>. Follow-up with the Pcard user only occur</w:t>
      </w:r>
      <w:r w:rsidR="00097989">
        <w:t>red</w:t>
      </w:r>
      <w:r>
        <w:t xml:space="preserve"> when it </w:t>
      </w:r>
      <w:r w:rsidR="008E6848">
        <w:t>wa</w:t>
      </w:r>
      <w:r>
        <w:t>s not immediately clear the charges were for an allowable university business expense. The scope d</w:t>
      </w:r>
      <w:r w:rsidR="00097989">
        <w:t>id</w:t>
      </w:r>
      <w:r>
        <w:t xml:space="preserve"> not include </w:t>
      </w:r>
      <w:r w:rsidR="00AA41C4">
        <w:t xml:space="preserve">testing of </w:t>
      </w:r>
      <w:r>
        <w:t>the new Emburse system</w:t>
      </w:r>
      <w:r w:rsidR="00977EFB">
        <w:t>,</w:t>
      </w:r>
      <w:r>
        <w:t xml:space="preserve"> initiated</w:t>
      </w:r>
      <w:r w:rsidR="002C6D99">
        <w:t xml:space="preserve"> </w:t>
      </w:r>
      <w:r w:rsidR="008E6848">
        <w:t>January</w:t>
      </w:r>
      <w:r w:rsidR="002C6D99">
        <w:t xml:space="preserve"> 26</w:t>
      </w:r>
      <w:r w:rsidR="008E6848">
        <w:t xml:space="preserve">, </w:t>
      </w:r>
      <w:r>
        <w:t xml:space="preserve">2026. The next annual Pcard audit will include </w:t>
      </w:r>
      <w:r w:rsidR="00097989">
        <w:t xml:space="preserve">the controls and </w:t>
      </w:r>
      <w:r>
        <w:t xml:space="preserve">activity </w:t>
      </w:r>
      <w:r w:rsidR="00097989">
        <w:t xml:space="preserve">associated with </w:t>
      </w:r>
      <w:r>
        <w:t>th</w:t>
      </w:r>
      <w:r w:rsidR="00097989">
        <w:t xml:space="preserve">e </w:t>
      </w:r>
      <w:r w:rsidR="008E6848">
        <w:t xml:space="preserve">new </w:t>
      </w:r>
      <w:r w:rsidR="00097989">
        <w:t>Emburse</w:t>
      </w:r>
      <w:r>
        <w:t xml:space="preserve"> system. </w:t>
      </w:r>
    </w:p>
    <w:bookmarkEnd w:id="1"/>
    <w:p w14:paraId="5A148A0D" w14:textId="5AFFB8D3" w:rsidR="007F002B" w:rsidRDefault="007F002B" w:rsidP="007F002B">
      <w:pPr>
        <w:pStyle w:val="ListParagraph"/>
        <w:numPr>
          <w:ilvl w:val="0"/>
          <w:numId w:val="12"/>
        </w:numPr>
        <w:ind w:left="360" w:hanging="360"/>
        <w:rPr>
          <w:b/>
          <w:bCs/>
        </w:rPr>
      </w:pPr>
      <w:r w:rsidRPr="004D04BB">
        <w:rPr>
          <w:b/>
          <w:bCs/>
        </w:rPr>
        <w:t>Strategic Audit Objectives</w:t>
      </w:r>
    </w:p>
    <w:p w14:paraId="19DC21C4" w14:textId="77777777" w:rsidR="004D04BB" w:rsidRPr="004D04BB" w:rsidRDefault="004D04BB" w:rsidP="004D04BB">
      <w:pPr>
        <w:pStyle w:val="ListParagraph"/>
        <w:ind w:left="360"/>
        <w:rPr>
          <w:b/>
          <w:bCs/>
        </w:rPr>
      </w:pPr>
    </w:p>
    <w:p w14:paraId="041CBD31" w14:textId="7DAC7C3B" w:rsidR="00250C0E" w:rsidRDefault="00250C0E" w:rsidP="00250C0E">
      <w:pPr>
        <w:pStyle w:val="ListParagraph"/>
        <w:numPr>
          <w:ilvl w:val="0"/>
          <w:numId w:val="11"/>
        </w:numPr>
      </w:pPr>
      <w:bookmarkStart w:id="2" w:name="_Hlk214980016"/>
      <w:r>
        <w:t xml:space="preserve">Detect inappropriate use </w:t>
      </w:r>
      <w:r w:rsidR="002C6D99">
        <w:t>of</w:t>
      </w:r>
      <w:r>
        <w:t xml:space="preserve"> university funds. </w:t>
      </w:r>
    </w:p>
    <w:p w14:paraId="5D92AB35" w14:textId="0A4EE212" w:rsidR="00250C0E" w:rsidRDefault="00250C0E" w:rsidP="00250C0E">
      <w:pPr>
        <w:pStyle w:val="ListParagraph"/>
        <w:numPr>
          <w:ilvl w:val="0"/>
          <w:numId w:val="11"/>
        </w:numPr>
      </w:pPr>
      <w:r>
        <w:t xml:space="preserve">Confirm adherence to </w:t>
      </w:r>
      <w:r w:rsidR="008E6848">
        <w:t xml:space="preserve">Pcard </w:t>
      </w:r>
      <w:r>
        <w:t xml:space="preserve">policy and strong compliance tone from the top. </w:t>
      </w:r>
    </w:p>
    <w:p w14:paraId="5EBF091D" w14:textId="77777777" w:rsidR="00250C0E" w:rsidRDefault="00250C0E" w:rsidP="00250C0E">
      <w:pPr>
        <w:pStyle w:val="ListParagraph"/>
        <w:numPr>
          <w:ilvl w:val="0"/>
          <w:numId w:val="11"/>
        </w:numPr>
      </w:pPr>
      <w:r>
        <w:t xml:space="preserve">Confirm senior executives are held to the same standards and level of scrutiny as all university personnel. </w:t>
      </w:r>
    </w:p>
    <w:bookmarkEnd w:id="2"/>
    <w:p w14:paraId="54063BD5" w14:textId="3A597EE1" w:rsidR="007F002B" w:rsidRDefault="007F002B" w:rsidP="007F002B">
      <w:pPr>
        <w:pStyle w:val="ListParagraph"/>
      </w:pPr>
    </w:p>
    <w:p w14:paraId="3510764A" w14:textId="77777777" w:rsidR="00BB14BB" w:rsidRDefault="00BB14BB" w:rsidP="007F002B">
      <w:pPr>
        <w:pStyle w:val="ListParagraph"/>
      </w:pPr>
    </w:p>
    <w:p w14:paraId="5C7C95C1" w14:textId="77777777" w:rsidR="00BB14BB" w:rsidRDefault="00BB14BB" w:rsidP="007F002B">
      <w:pPr>
        <w:pStyle w:val="ListParagraph"/>
      </w:pPr>
    </w:p>
    <w:p w14:paraId="7A703839" w14:textId="77777777" w:rsidR="00AA41C4" w:rsidRDefault="00AA41C4" w:rsidP="007F002B">
      <w:pPr>
        <w:pStyle w:val="ListParagraph"/>
      </w:pPr>
    </w:p>
    <w:p w14:paraId="6585F253" w14:textId="77777777" w:rsidR="00AA41C4" w:rsidRDefault="00AA41C4" w:rsidP="007F002B">
      <w:pPr>
        <w:pStyle w:val="ListParagraph"/>
      </w:pPr>
    </w:p>
    <w:p w14:paraId="090B0616" w14:textId="77777777" w:rsidR="00D463A5" w:rsidRDefault="00D463A5" w:rsidP="00D463A5">
      <w:pPr>
        <w:pStyle w:val="ListParagraph"/>
        <w:ind w:left="360"/>
        <w:rPr>
          <w:b/>
          <w:bCs/>
        </w:rPr>
      </w:pPr>
    </w:p>
    <w:p w14:paraId="07AA3D16" w14:textId="77777777" w:rsidR="00D463A5" w:rsidRDefault="00D463A5" w:rsidP="00D463A5">
      <w:pPr>
        <w:pStyle w:val="ListParagraph"/>
        <w:ind w:left="360"/>
        <w:rPr>
          <w:b/>
          <w:bCs/>
        </w:rPr>
      </w:pPr>
    </w:p>
    <w:p w14:paraId="0E324CF3" w14:textId="666D455E" w:rsidR="007F002B" w:rsidRDefault="007F002B" w:rsidP="007F002B">
      <w:pPr>
        <w:pStyle w:val="ListParagraph"/>
        <w:numPr>
          <w:ilvl w:val="0"/>
          <w:numId w:val="12"/>
        </w:numPr>
        <w:ind w:left="360" w:hanging="360"/>
        <w:rPr>
          <w:b/>
          <w:bCs/>
        </w:rPr>
      </w:pPr>
      <w:r w:rsidRPr="004D04BB">
        <w:rPr>
          <w:b/>
          <w:bCs/>
        </w:rPr>
        <w:t>Process Risks</w:t>
      </w:r>
    </w:p>
    <w:p w14:paraId="27AE34B2" w14:textId="77777777" w:rsidR="004D04BB" w:rsidRPr="004D04BB" w:rsidRDefault="004D04BB" w:rsidP="004D04BB">
      <w:pPr>
        <w:pStyle w:val="ListParagraph"/>
        <w:ind w:left="360"/>
        <w:rPr>
          <w:b/>
          <w:bCs/>
        </w:rPr>
      </w:pPr>
    </w:p>
    <w:p w14:paraId="7E927992" w14:textId="77777777" w:rsidR="00250C0E" w:rsidRDefault="00250C0E" w:rsidP="00250C0E">
      <w:pPr>
        <w:pStyle w:val="ListParagraph"/>
        <w:numPr>
          <w:ilvl w:val="0"/>
          <w:numId w:val="18"/>
        </w:numPr>
      </w:pPr>
      <w:r>
        <w:t>Management override negates process controls.</w:t>
      </w:r>
    </w:p>
    <w:p w14:paraId="544EC2D6" w14:textId="77777777" w:rsidR="00250C0E" w:rsidRDefault="00250C0E" w:rsidP="00250C0E">
      <w:pPr>
        <w:pStyle w:val="ListParagraph"/>
        <w:numPr>
          <w:ilvl w:val="0"/>
          <w:numId w:val="18"/>
        </w:numPr>
      </w:pPr>
      <w:r>
        <w:t>University image is damaged by inappropriate senior executive expenditures.</w:t>
      </w:r>
    </w:p>
    <w:p w14:paraId="4EFB3769" w14:textId="77777777" w:rsidR="00BB14BB" w:rsidRDefault="00BB14BB" w:rsidP="00BB14BB">
      <w:pPr>
        <w:pStyle w:val="ListParagraph"/>
      </w:pPr>
    </w:p>
    <w:p w14:paraId="14EE0960" w14:textId="330F91D6" w:rsidR="00711F8C" w:rsidRPr="00B33636" w:rsidRDefault="00711F8C" w:rsidP="00276A80">
      <w:pPr>
        <w:pStyle w:val="ListParagraph"/>
        <w:numPr>
          <w:ilvl w:val="0"/>
          <w:numId w:val="12"/>
        </w:numPr>
        <w:ind w:left="360" w:hanging="360"/>
        <w:rPr>
          <w:b/>
          <w:bCs/>
        </w:rPr>
      </w:pPr>
      <w:r w:rsidRPr="00B33636">
        <w:rPr>
          <w:b/>
          <w:bCs/>
        </w:rPr>
        <w:t>Finding</w:t>
      </w:r>
      <w:r w:rsidR="00D127B6">
        <w:rPr>
          <w:b/>
          <w:bCs/>
        </w:rPr>
        <w:t>s</w:t>
      </w:r>
      <w:r w:rsidRPr="00B33636">
        <w:rPr>
          <w:b/>
          <w:bCs/>
        </w:rPr>
        <w:t xml:space="preserve"> Summary </w:t>
      </w:r>
    </w:p>
    <w:p w14:paraId="57DF8555" w14:textId="3A4DF462" w:rsidR="00933735" w:rsidRDefault="008E6848" w:rsidP="00933735">
      <w:pPr>
        <w:ind w:firstLine="360"/>
        <w:jc w:val="both"/>
      </w:pPr>
      <w:r>
        <w:t xml:space="preserve">Our review of senior executive Pcard activity confirmed that purchases made were </w:t>
      </w:r>
      <w:r w:rsidR="006418A4">
        <w:t xml:space="preserve">substantially </w:t>
      </w:r>
      <w:r>
        <w:t xml:space="preserve">in accordance with Pcard policy, university regulations, and Florida </w:t>
      </w:r>
      <w:r w:rsidR="00977EFB">
        <w:t>S</w:t>
      </w:r>
      <w:r>
        <w:t xml:space="preserve">tate </w:t>
      </w:r>
      <w:r w:rsidR="00977EFB">
        <w:t>S</w:t>
      </w:r>
      <w:r>
        <w:t xml:space="preserve">tatutes. Supporting receipts were on hand for all purchases and evidence of </w:t>
      </w:r>
      <w:r w:rsidR="007929DE">
        <w:t>Department</w:t>
      </w:r>
      <w:r>
        <w:t xml:space="preserve"> Manager and Procurement Department activity reviews </w:t>
      </w:r>
      <w:r w:rsidR="006418A4">
        <w:t>was</w:t>
      </w:r>
      <w:r>
        <w:t xml:space="preserve"> present. We did</w:t>
      </w:r>
      <w:r w:rsidR="00C87E8B">
        <w:t>,</w:t>
      </w:r>
      <w:r>
        <w:t xml:space="preserve"> however</w:t>
      </w:r>
      <w:r w:rsidR="00C87E8B">
        <w:t>,</w:t>
      </w:r>
      <w:r>
        <w:t xml:space="preserve"> note that several of the monthly Pcard statements for senior executives did not reflect their </w:t>
      </w:r>
      <w:r w:rsidR="007A134C">
        <w:t xml:space="preserve">signature </w:t>
      </w:r>
      <w:r w:rsidR="006418A4">
        <w:t xml:space="preserve">on the statement documenting their </w:t>
      </w:r>
      <w:r w:rsidR="007A134C">
        <w:t>confirm</w:t>
      </w:r>
      <w:r w:rsidR="006418A4">
        <w:t>ation</w:t>
      </w:r>
      <w:r w:rsidR="007A134C">
        <w:t xml:space="preserve"> </w:t>
      </w:r>
      <w:r w:rsidR="007929DE">
        <w:t xml:space="preserve">that </w:t>
      </w:r>
      <w:r w:rsidR="007A134C">
        <w:t xml:space="preserve">all the purchases </w:t>
      </w:r>
      <w:r w:rsidR="00933735">
        <w:t>reflected</w:t>
      </w:r>
      <w:r w:rsidR="006418A4">
        <w:t xml:space="preserve"> </w:t>
      </w:r>
      <w:r w:rsidR="007A134C">
        <w:t xml:space="preserve">were authorized by them. </w:t>
      </w:r>
      <w:r w:rsidR="00933735">
        <w:t>We also noted that a few of the receipts for senior executive hotel stays showed some incidental personal purchases were paid with the Pcard. While these personal purchase amounts were recovered from the cardholder when their corresponding travel expense report was submitted, the use of the Pcard for personal purchases is prohibited per university’s Pcard policy and Cardholder Agreement, the Florida Department of Management Services guidelines, and the Florida Department of Financial Services.</w:t>
      </w:r>
      <w:r w:rsidR="00933735" w:rsidRPr="00933735">
        <w:t xml:space="preserve"> </w:t>
      </w:r>
    </w:p>
    <w:p w14:paraId="4D8812D7" w14:textId="77777777" w:rsidR="00AA41C4" w:rsidRPr="00AA41C4" w:rsidRDefault="00AA41C4" w:rsidP="00AA41C4">
      <w:pPr>
        <w:pStyle w:val="BodyText"/>
        <w:spacing w:before="158" w:line="259" w:lineRule="auto"/>
        <w:ind w:right="88" w:firstLine="360"/>
        <w:jc w:val="both"/>
        <w:rPr>
          <w:rFonts w:asciiTheme="minorHAnsi" w:eastAsiaTheme="minorHAnsi" w:hAnsiTheme="minorHAnsi" w:cstheme="minorBidi"/>
        </w:rPr>
      </w:pPr>
      <w:r w:rsidRPr="00AA41C4">
        <w:rPr>
          <w:rFonts w:asciiTheme="minorHAnsi" w:eastAsiaTheme="minorHAnsi" w:hAnsiTheme="minorHAnsi" w:cstheme="minorBidi"/>
        </w:rPr>
        <w:t>As usual, we would like to thank the Assistant Vice President/Chief Procurement Officer, Jean Harris, for her ongoing support during the audit and steadfast commitment to compliance with Pcard policies, university regulations and Florida State guidelines. We would also like to commend the Procurement Department on the integration of electronic approval controls into the new Emburse system.</w:t>
      </w:r>
    </w:p>
    <w:p w14:paraId="4E8D32F5" w14:textId="77777777" w:rsidR="00AA41C4" w:rsidRPr="00AA41C4" w:rsidRDefault="00AA41C4" w:rsidP="00AA41C4">
      <w:pPr>
        <w:pStyle w:val="BodyText"/>
        <w:spacing w:before="158" w:line="259" w:lineRule="auto"/>
        <w:ind w:right="88" w:firstLine="360"/>
        <w:jc w:val="both"/>
        <w:rPr>
          <w:rFonts w:asciiTheme="minorHAnsi" w:eastAsiaTheme="minorHAnsi" w:hAnsiTheme="minorHAnsi" w:cstheme="minorBidi"/>
        </w:rPr>
      </w:pPr>
    </w:p>
    <w:p w14:paraId="20B1C0E3" w14:textId="77777777" w:rsidR="00933735" w:rsidRDefault="00933735" w:rsidP="00933735">
      <w:pPr>
        <w:jc w:val="center"/>
        <w:rPr>
          <w:b/>
          <w:bCs/>
        </w:rPr>
      </w:pPr>
      <w:r>
        <w:rPr>
          <w:b/>
          <w:bCs/>
        </w:rPr>
        <w:t>FINDINGS</w:t>
      </w:r>
    </w:p>
    <w:p w14:paraId="5E4177A4" w14:textId="77777777" w:rsidR="00933735" w:rsidRPr="00B33636" w:rsidRDefault="00933735" w:rsidP="00933735">
      <w:pPr>
        <w:rPr>
          <w:b/>
          <w:bCs/>
        </w:rPr>
      </w:pPr>
      <w:r w:rsidRPr="00B33636">
        <w:rPr>
          <w:b/>
          <w:bCs/>
        </w:rPr>
        <w:t xml:space="preserve">Finding No. 1 </w:t>
      </w:r>
    </w:p>
    <w:p w14:paraId="649D87AA" w14:textId="66FC3EBD" w:rsidR="00336309" w:rsidRDefault="00933735" w:rsidP="00EE4799">
      <w:pPr>
        <w:ind w:firstLine="360"/>
        <w:jc w:val="both"/>
      </w:pPr>
      <w:r>
        <w:t xml:space="preserve">The monthly Pcard statements for senior executives did not always reflect their signature on the statement, documenting their confirmation that all the purchases reflected were authorized by them. </w:t>
      </w:r>
      <w:r w:rsidR="007A134C">
        <w:t xml:space="preserve">Pcard policy </w:t>
      </w:r>
      <w:r w:rsidR="004A4B6E">
        <w:t xml:space="preserve">presently </w:t>
      </w:r>
      <w:r w:rsidR="007A134C">
        <w:t>require</w:t>
      </w:r>
      <w:r w:rsidR="004A4B6E">
        <w:t>s</w:t>
      </w:r>
      <w:r w:rsidR="007A134C">
        <w:t xml:space="preserve"> all employees review the activity on their monthly Pcard statements and sign the statement </w:t>
      </w:r>
      <w:r w:rsidR="00336309">
        <w:t>af</w:t>
      </w:r>
      <w:r w:rsidR="007A134C">
        <w:t xml:space="preserve">firming their review and </w:t>
      </w:r>
      <w:r w:rsidR="00336309">
        <w:t>agreement with</w:t>
      </w:r>
      <w:r w:rsidR="007A134C">
        <w:t xml:space="preserve"> all charges. </w:t>
      </w:r>
    </w:p>
    <w:p w14:paraId="41FC1633" w14:textId="719446DA" w:rsidR="00336309" w:rsidRDefault="00336309" w:rsidP="00336309">
      <w:pPr>
        <w:ind w:left="360"/>
      </w:pPr>
      <w:r>
        <w:t>Recommendation No. 1</w:t>
      </w:r>
    </w:p>
    <w:p w14:paraId="76499AEF" w14:textId="15CA1CB9" w:rsidR="0092333C" w:rsidRDefault="004A4B6E" w:rsidP="0092333C">
      <w:pPr>
        <w:ind w:left="360" w:firstLine="360"/>
        <w:jc w:val="both"/>
      </w:pPr>
      <w:r>
        <w:t>T</w:t>
      </w:r>
      <w:r w:rsidR="007A134C">
        <w:t xml:space="preserve">he Emburse system </w:t>
      </w:r>
      <w:r w:rsidR="006B19D1">
        <w:t>is designed to enable</w:t>
      </w:r>
      <w:r w:rsidR="007A134C">
        <w:t xml:space="preserve"> cardholders to </w:t>
      </w:r>
      <w:r w:rsidR="006B19D1">
        <w:t xml:space="preserve">more efficiently </w:t>
      </w:r>
      <w:r w:rsidR="007A134C">
        <w:t xml:space="preserve">approve </w:t>
      </w:r>
      <w:r w:rsidR="006B19D1">
        <w:t xml:space="preserve">and route </w:t>
      </w:r>
      <w:r w:rsidR="007A134C">
        <w:t xml:space="preserve">their </w:t>
      </w:r>
      <w:r w:rsidR="006B19D1">
        <w:t>Pcard</w:t>
      </w:r>
      <w:r w:rsidR="00336309">
        <w:t xml:space="preserve"> </w:t>
      </w:r>
      <w:r w:rsidR="007929DE">
        <w:t>charge</w:t>
      </w:r>
      <w:r w:rsidR="007A134C">
        <w:t xml:space="preserve">s </w:t>
      </w:r>
      <w:r w:rsidR="008B029F">
        <w:t xml:space="preserve">for </w:t>
      </w:r>
      <w:r w:rsidR="007A134C">
        <w:t xml:space="preserve">electronic </w:t>
      </w:r>
      <w:r w:rsidR="006B19D1">
        <w:t xml:space="preserve">review and approval by </w:t>
      </w:r>
      <w:r w:rsidR="007A134C">
        <w:t>the</w:t>
      </w:r>
      <w:r w:rsidR="006B19D1">
        <w:t>ir</w:t>
      </w:r>
      <w:r w:rsidR="007A134C">
        <w:t xml:space="preserve"> </w:t>
      </w:r>
      <w:r w:rsidR="006418A4" w:rsidRPr="006418A4">
        <w:t xml:space="preserve">respective </w:t>
      </w:r>
      <w:r w:rsidR="007929DE">
        <w:t>Department</w:t>
      </w:r>
      <w:r w:rsidR="007A134C">
        <w:t xml:space="preserve"> Manager and supervisor</w:t>
      </w:r>
      <w:r>
        <w:t xml:space="preserve">. </w:t>
      </w:r>
      <w:r w:rsidR="0092333C">
        <w:t xml:space="preserve">The </w:t>
      </w:r>
      <w:r w:rsidR="0092333C" w:rsidRPr="00E276D3">
        <w:t xml:space="preserve">Emburse </w:t>
      </w:r>
      <w:r w:rsidR="0092333C">
        <w:t xml:space="preserve">system also sends an automatic follow-up notice </w:t>
      </w:r>
      <w:r w:rsidR="0092333C" w:rsidRPr="00E276D3">
        <w:t xml:space="preserve">to all cardholders who have </w:t>
      </w:r>
      <w:r w:rsidR="0092333C">
        <w:t>not approved all their individual charges</w:t>
      </w:r>
      <w:r w:rsidR="0092333C" w:rsidRPr="00E276D3">
        <w:t xml:space="preserve"> </w:t>
      </w:r>
      <w:r w:rsidR="0092333C">
        <w:t xml:space="preserve">in a timely manner. The timely approval control is further supported by a follow-up </w:t>
      </w:r>
      <w:r w:rsidR="008317AE">
        <w:t xml:space="preserve">email from </w:t>
      </w:r>
      <w:r w:rsidR="0092333C">
        <w:t>Procurement Department personnel</w:t>
      </w:r>
      <w:r w:rsidR="00AA41C4">
        <w:t>, as needed</w:t>
      </w:r>
      <w:r w:rsidR="0092333C">
        <w:t xml:space="preserve">. In light of the electronic routing of all individual Pcard charges for approval by the </w:t>
      </w:r>
      <w:r w:rsidR="00BE649A" w:rsidRPr="00BE649A">
        <w:t xml:space="preserve">approver of the respective </w:t>
      </w:r>
      <w:r w:rsidR="00F17B43">
        <w:t>department</w:t>
      </w:r>
      <w:r w:rsidR="00BE649A">
        <w:t>,</w:t>
      </w:r>
      <w:r w:rsidR="00BE649A" w:rsidRPr="00BE649A">
        <w:t xml:space="preserve"> </w:t>
      </w:r>
      <w:r w:rsidR="0092333C">
        <w:t xml:space="preserve">via the new Emburse application, </w:t>
      </w:r>
      <w:r w:rsidR="008317AE">
        <w:t xml:space="preserve">and other efforts to ensure timely submission for </w:t>
      </w:r>
      <w:r w:rsidR="008317AE">
        <w:lastRenderedPageBreak/>
        <w:t xml:space="preserve">approval, </w:t>
      </w:r>
      <w:r w:rsidR="0092333C">
        <w:t xml:space="preserve">we see no reason to duplicate the </w:t>
      </w:r>
      <w:r w:rsidR="00884F32">
        <w:t xml:space="preserve">review and approval </w:t>
      </w:r>
      <w:r w:rsidR="0092333C">
        <w:t xml:space="preserve">process by continuing with the </w:t>
      </w:r>
      <w:proofErr w:type="gramStart"/>
      <w:r w:rsidR="0092333C">
        <w:t>manual monthly</w:t>
      </w:r>
      <w:proofErr w:type="gramEnd"/>
      <w:r w:rsidR="0092333C">
        <w:t xml:space="preserve"> sign-off of the Pcard bank statement </w:t>
      </w:r>
      <w:r w:rsidR="00BE649A">
        <w:t xml:space="preserve">and </w:t>
      </w:r>
      <w:r w:rsidR="00BE649A" w:rsidRPr="00BE649A">
        <w:t>log by the cardholder</w:t>
      </w:r>
      <w:r w:rsidR="0092333C">
        <w:t xml:space="preserve">. </w:t>
      </w:r>
      <w:r w:rsidR="00884F32">
        <w:t xml:space="preserve">As such, we recommend reliance on the Emburse system and the discontinuation of the monthly cardholder statement </w:t>
      </w:r>
      <w:r w:rsidR="00BE649A">
        <w:t xml:space="preserve">and log </w:t>
      </w:r>
      <w:r w:rsidR="00884F32">
        <w:t xml:space="preserve">sign-off. </w:t>
      </w:r>
    </w:p>
    <w:p w14:paraId="7FE39FEB" w14:textId="71F61CF1" w:rsidR="008B029F" w:rsidRDefault="008B029F" w:rsidP="008B029F">
      <w:pPr>
        <w:ind w:left="360"/>
        <w:jc w:val="both"/>
      </w:pPr>
      <w:r>
        <w:t>Management Response to No. 1</w:t>
      </w:r>
    </w:p>
    <w:p w14:paraId="60C3E554" w14:textId="77777777" w:rsidR="00BE649A" w:rsidRDefault="00BE649A" w:rsidP="00BE649A">
      <w:pPr>
        <w:ind w:left="360"/>
        <w:jc w:val="both"/>
      </w:pPr>
      <w:r>
        <w:t>Response: Concur</w:t>
      </w:r>
    </w:p>
    <w:p w14:paraId="33DCD7EC" w14:textId="77777777" w:rsidR="00BE649A" w:rsidRDefault="00BE649A" w:rsidP="00BE649A">
      <w:pPr>
        <w:ind w:left="360"/>
        <w:jc w:val="both"/>
      </w:pPr>
      <w:r>
        <w:t>Management agrees with the finding and accepts the recommendation to modernize the Pcard reconciliation process. While legacy policies required manual signatures for accountability, the Emburse system provides superior, real-time electronic controls that render physical sign-offs redundant.</w:t>
      </w:r>
    </w:p>
    <w:p w14:paraId="4FC58503" w14:textId="77777777" w:rsidR="00BE649A" w:rsidRDefault="00BE649A" w:rsidP="00BE649A">
      <w:pPr>
        <w:ind w:left="360"/>
        <w:jc w:val="both"/>
      </w:pPr>
      <w:r>
        <w:t>Action Plan:</w:t>
      </w:r>
    </w:p>
    <w:p w14:paraId="1C05FD6F" w14:textId="77777777" w:rsidR="00BE649A" w:rsidRDefault="00BE649A" w:rsidP="00BE649A">
      <w:pPr>
        <w:ind w:left="1080" w:hanging="360"/>
        <w:jc w:val="both"/>
      </w:pPr>
      <w:r>
        <w:t>•</w:t>
      </w:r>
      <w:r>
        <w:tab/>
        <w:t>Policy Update: No later than June 1, 2026 the Procurement Department will formally revise the Pcard Policy to remove the manual statement sign-off requirement.</w:t>
      </w:r>
    </w:p>
    <w:p w14:paraId="2CD83F2D" w14:textId="77777777" w:rsidR="00BE649A" w:rsidRDefault="00BE649A" w:rsidP="00BE649A">
      <w:pPr>
        <w:ind w:left="1080" w:hanging="360"/>
        <w:jc w:val="both"/>
      </w:pPr>
      <w:r>
        <w:t>•</w:t>
      </w:r>
      <w:r>
        <w:tab/>
        <w:t>Digital Integration: Management will transition to the Emburse electronic workflow as the official record of affirmation. This ensures a verifiable audit trail of timestamps and approvals for all executive transactions.</w:t>
      </w:r>
    </w:p>
    <w:p w14:paraId="7EFC6F7F" w14:textId="77777777" w:rsidR="00BE649A" w:rsidRDefault="00BE649A" w:rsidP="00BE649A">
      <w:pPr>
        <w:ind w:left="1080" w:hanging="360"/>
        <w:jc w:val="both"/>
      </w:pPr>
      <w:r>
        <w:t>•</w:t>
      </w:r>
      <w:r>
        <w:tab/>
        <w:t>Streamlined Oversight: We will rely on automated notification triggers from Emburse and Procurement’s follow-up protocols to ensure 100% compliance with timely electronic approvals, eliminating the need for duplicative manual processes.</w:t>
      </w:r>
    </w:p>
    <w:p w14:paraId="03D09451" w14:textId="16EB2EC5" w:rsidR="008B029F" w:rsidRDefault="00BE649A" w:rsidP="00BE649A">
      <w:pPr>
        <w:ind w:left="360"/>
        <w:jc w:val="both"/>
      </w:pPr>
      <w:r>
        <w:t>Estimated Completion Date: June 1, 2026</w:t>
      </w:r>
    </w:p>
    <w:p w14:paraId="4C1381FB" w14:textId="77777777" w:rsidR="008B029F" w:rsidRPr="00B33636" w:rsidRDefault="008B029F" w:rsidP="008B029F">
      <w:pPr>
        <w:rPr>
          <w:b/>
          <w:bCs/>
        </w:rPr>
      </w:pPr>
      <w:r w:rsidRPr="00B33636">
        <w:rPr>
          <w:b/>
          <w:bCs/>
        </w:rPr>
        <w:t>Finding No. 2</w:t>
      </w:r>
    </w:p>
    <w:p w14:paraId="488AD90F" w14:textId="6C422D4B" w:rsidR="006418A4" w:rsidRDefault="008B029F" w:rsidP="00EE4799">
      <w:pPr>
        <w:ind w:firstLine="360"/>
        <w:jc w:val="both"/>
      </w:pPr>
      <w:r>
        <w:t xml:space="preserve">The review of </w:t>
      </w:r>
      <w:r w:rsidR="008D17BC">
        <w:t xml:space="preserve">hotel </w:t>
      </w:r>
      <w:r>
        <w:t xml:space="preserve">receipts revealed </w:t>
      </w:r>
      <w:r w:rsidR="006418A4">
        <w:t xml:space="preserve">that </w:t>
      </w:r>
      <w:r w:rsidR="00C12750">
        <w:t xml:space="preserve">incidental </w:t>
      </w:r>
      <w:r w:rsidR="006418A4">
        <w:t xml:space="preserve">personal purchases were </w:t>
      </w:r>
      <w:r>
        <w:t xml:space="preserve">occasionally </w:t>
      </w:r>
      <w:r w:rsidR="006418A4">
        <w:t>paid</w:t>
      </w:r>
      <w:r w:rsidR="00970C6B">
        <w:t xml:space="preserve"> with </w:t>
      </w:r>
      <w:r w:rsidR="006418A4">
        <w:t xml:space="preserve">the </w:t>
      </w:r>
      <w:r>
        <w:t xml:space="preserve">university </w:t>
      </w:r>
      <w:r w:rsidR="006418A4">
        <w:t>Pcard. While the</w:t>
      </w:r>
      <w:r w:rsidR="00970C6B">
        <w:t>se</w:t>
      </w:r>
      <w:r w:rsidR="006418A4">
        <w:t xml:space="preserve"> personal purchase amounts </w:t>
      </w:r>
      <w:r w:rsidR="00C12750">
        <w:t>we</w:t>
      </w:r>
      <w:r w:rsidR="006418A4">
        <w:t>re recovered from the cardholder when the</w:t>
      </w:r>
      <w:r w:rsidR="00C12750">
        <w:t>ir</w:t>
      </w:r>
      <w:r w:rsidR="006418A4">
        <w:t xml:space="preserve"> corresponding </w:t>
      </w:r>
      <w:r w:rsidR="00C12750">
        <w:t xml:space="preserve">travel </w:t>
      </w:r>
      <w:r w:rsidR="006418A4">
        <w:t xml:space="preserve">expense report </w:t>
      </w:r>
      <w:r w:rsidR="00C12750">
        <w:t>wa</w:t>
      </w:r>
      <w:r w:rsidR="006418A4">
        <w:t>s submitted</w:t>
      </w:r>
      <w:r w:rsidR="00C12750">
        <w:t>,</w:t>
      </w:r>
      <w:r w:rsidR="00F9582C">
        <w:t xml:space="preserve"> </w:t>
      </w:r>
      <w:r w:rsidR="00C12750">
        <w:t xml:space="preserve">and </w:t>
      </w:r>
      <w:r w:rsidR="00F9582C">
        <w:t xml:space="preserve">recovery </w:t>
      </w:r>
      <w:r w:rsidR="00C12750">
        <w:t>of these state funds were confirmed by the Finance Department</w:t>
      </w:r>
      <w:r w:rsidR="006418A4">
        <w:t xml:space="preserve">, </w:t>
      </w:r>
      <w:r w:rsidR="00C12750">
        <w:t>the use of the Pcard for personal purchase</w:t>
      </w:r>
      <w:r w:rsidR="00970C6B">
        <w:t>s</w:t>
      </w:r>
      <w:r w:rsidR="00C12750">
        <w:t xml:space="preserve"> is prohibited per </w:t>
      </w:r>
      <w:r w:rsidR="00AE2784">
        <w:t>university</w:t>
      </w:r>
      <w:r w:rsidR="00C12750">
        <w:t>’s</w:t>
      </w:r>
      <w:r w:rsidR="00AE2784">
        <w:t xml:space="preserve"> Pcard policy</w:t>
      </w:r>
      <w:r w:rsidR="00C12750">
        <w:t xml:space="preserve"> and</w:t>
      </w:r>
      <w:r w:rsidR="00AE2784">
        <w:t xml:space="preserve"> Cardholder Agreement, </w:t>
      </w:r>
      <w:r w:rsidR="00C12750">
        <w:t xml:space="preserve">the </w:t>
      </w:r>
      <w:r w:rsidR="00AE2784">
        <w:t>Florida Department of Management Services</w:t>
      </w:r>
      <w:r w:rsidR="00C72C39">
        <w:t xml:space="preserve"> </w:t>
      </w:r>
      <w:r w:rsidR="00AE2784">
        <w:t xml:space="preserve">guidelines, </w:t>
      </w:r>
      <w:r w:rsidR="00BB14BB">
        <w:t xml:space="preserve">and </w:t>
      </w:r>
      <w:r w:rsidR="00C12750">
        <w:t xml:space="preserve">the </w:t>
      </w:r>
      <w:r w:rsidR="00BB14BB">
        <w:t>Florida Department of Financial Services</w:t>
      </w:r>
      <w:r w:rsidR="00C12750">
        <w:t xml:space="preserve">. </w:t>
      </w:r>
      <w:r w:rsidR="00970C6B">
        <w:t>A</w:t>
      </w:r>
      <w:r w:rsidR="00C12750">
        <w:t>ccord</w:t>
      </w:r>
      <w:r w:rsidR="00970C6B">
        <w:t>ing to these guideline</w:t>
      </w:r>
      <w:r w:rsidR="00C12750">
        <w:t>s, t</w:t>
      </w:r>
      <w:r w:rsidR="00C72C39">
        <w:t xml:space="preserve">he use of Pcards </w:t>
      </w:r>
      <w:r w:rsidR="00C12750">
        <w:t xml:space="preserve">is limited </w:t>
      </w:r>
      <w:r w:rsidR="00C72C39">
        <w:t>to authorized business expenses</w:t>
      </w:r>
      <w:r w:rsidR="00BB14BB">
        <w:t>, especially when a tax exemption is being applied</w:t>
      </w:r>
      <w:r w:rsidR="00C72C39">
        <w:t xml:space="preserve">. </w:t>
      </w:r>
    </w:p>
    <w:p w14:paraId="3A2BCF8E" w14:textId="77777777" w:rsidR="008B029F" w:rsidRDefault="008B029F" w:rsidP="008B029F">
      <w:pPr>
        <w:ind w:firstLine="360"/>
        <w:jc w:val="both"/>
      </w:pPr>
      <w:r>
        <w:t>Recommendation No. 2</w:t>
      </w:r>
    </w:p>
    <w:p w14:paraId="085D710D" w14:textId="62CEF37B" w:rsidR="008D17BC" w:rsidRDefault="008D17BC" w:rsidP="008D17BC">
      <w:pPr>
        <w:ind w:left="360" w:firstLine="360"/>
        <w:jc w:val="both"/>
      </w:pPr>
      <w:r>
        <w:t xml:space="preserve">We recommend cardholders use a personal form of payment when making unauthorized purchases, even when on authorized business travel. </w:t>
      </w:r>
      <w:r w:rsidR="00884F32">
        <w:t xml:space="preserve">In those instances when unauthorized purchases are charges to a hotel folio, we recommend the cardholder be reminded of the Pcard use policies and chronic violators have their assigned Pcards suspended. </w:t>
      </w:r>
    </w:p>
    <w:p w14:paraId="7DBAEB3B" w14:textId="550C7BE5" w:rsidR="008D17BC" w:rsidRDefault="008D17BC" w:rsidP="008D17BC">
      <w:pPr>
        <w:ind w:left="360"/>
      </w:pPr>
      <w:r w:rsidRPr="00B33636">
        <w:lastRenderedPageBreak/>
        <w:t xml:space="preserve">Management Response to No. </w:t>
      </w:r>
      <w:r>
        <w:t>2</w:t>
      </w:r>
    </w:p>
    <w:p w14:paraId="52D99FFE" w14:textId="77777777" w:rsidR="00BE649A" w:rsidRDefault="00BE649A" w:rsidP="00C810C4">
      <w:pPr>
        <w:ind w:left="360"/>
        <w:jc w:val="both"/>
      </w:pPr>
      <w:r>
        <w:t>Response: Concur</w:t>
      </w:r>
    </w:p>
    <w:p w14:paraId="651F7119" w14:textId="58BB99FD" w:rsidR="00BE649A" w:rsidRDefault="00BE649A" w:rsidP="00C810C4">
      <w:pPr>
        <w:ind w:left="360"/>
        <w:jc w:val="both"/>
      </w:pPr>
      <w:r>
        <w:t>Management accepts the finding and agrees with the recommendation. While all personal funds were successfully recovered and confirmed by the Finance Department, we acknowledge that any personal use of the Pcard—incidental or otherwise—violates University policy and State of Florida guidelines.</w:t>
      </w:r>
    </w:p>
    <w:p w14:paraId="5759388E" w14:textId="77777777" w:rsidR="00BE649A" w:rsidRDefault="00BE649A" w:rsidP="00C810C4">
      <w:pPr>
        <w:ind w:left="360"/>
        <w:jc w:val="both"/>
      </w:pPr>
      <w:r>
        <w:t>Action Plan:</w:t>
      </w:r>
    </w:p>
    <w:p w14:paraId="45F02F31" w14:textId="77777777" w:rsidR="00BE649A" w:rsidRDefault="00BE649A" w:rsidP="00C810C4">
      <w:pPr>
        <w:ind w:left="360"/>
        <w:jc w:val="both"/>
      </w:pPr>
      <w:r>
        <w:t>To ensure future compliance and protect the University’s tax-exempt status, the following steps have been initiated:</w:t>
      </w:r>
    </w:p>
    <w:p w14:paraId="3CC727BC" w14:textId="77777777" w:rsidR="00BE649A" w:rsidRDefault="00BE649A" w:rsidP="00C810C4">
      <w:pPr>
        <w:ind w:left="1080" w:hanging="360"/>
        <w:jc w:val="both"/>
      </w:pPr>
      <w:r>
        <w:t>•</w:t>
      </w:r>
      <w:r>
        <w:tab/>
        <w:t>Policy Enforcement: Effective immediately, the Procurement office has implemented a formal notification process. Cardholders identified with incidental personal charges on hotel folios will receive a written warning and a copy of the Cardholder Agreement.</w:t>
      </w:r>
    </w:p>
    <w:p w14:paraId="3F4C31E3" w14:textId="77777777" w:rsidR="00BE649A" w:rsidRDefault="00BE649A" w:rsidP="00C810C4">
      <w:pPr>
        <w:ind w:left="1080" w:hanging="360"/>
        <w:jc w:val="both"/>
      </w:pPr>
      <w:r>
        <w:t>•</w:t>
      </w:r>
      <w:r>
        <w:tab/>
        <w:t>Preventative Training: Mandatory Pcard training will be updated by June 1, 2026 to include specific instructions on "splitting" hotel folios at check-out or providing a personal card for incidentals upon check-in.</w:t>
      </w:r>
    </w:p>
    <w:p w14:paraId="69229C17" w14:textId="77777777" w:rsidR="00BE649A" w:rsidRDefault="00BE649A" w:rsidP="00C810C4">
      <w:pPr>
        <w:ind w:left="1080" w:hanging="360"/>
        <w:jc w:val="both"/>
      </w:pPr>
      <w:r>
        <w:t>•</w:t>
      </w:r>
      <w:r>
        <w:tab/>
        <w:t>Suspension Protocol: A progressive disciplinary track has been established. Chronic violators—defined as those with three or more occurrences within a fiscal year—will face immediate suspension or permanent revocation of Pcard privileges.</w:t>
      </w:r>
    </w:p>
    <w:p w14:paraId="6FCB1B42" w14:textId="77777777" w:rsidR="00BE649A" w:rsidRDefault="00BE649A" w:rsidP="00C810C4">
      <w:pPr>
        <w:ind w:left="1080" w:hanging="360"/>
        <w:jc w:val="both"/>
      </w:pPr>
      <w:r>
        <w:t>•</w:t>
      </w:r>
      <w:r>
        <w:tab/>
        <w:t>Monitoring: Internal audit and Finance/Accounting will continue to monitor personal expense reimbursements to ensure 100% recovery of funds. Procurement will track the frequency of violations to trigger necessary suspensions.</w:t>
      </w:r>
    </w:p>
    <w:p w14:paraId="4FA7BB74" w14:textId="3575EB1D" w:rsidR="00D463A5" w:rsidRDefault="00BE649A" w:rsidP="00C810C4">
      <w:pPr>
        <w:ind w:left="360"/>
        <w:jc w:val="both"/>
      </w:pPr>
      <w:r>
        <w:t>Estimated Completion Date: June 1, 2026</w:t>
      </w:r>
    </w:p>
    <w:p w14:paraId="4E1E142B" w14:textId="77777777" w:rsidR="00BE649A" w:rsidRDefault="00BE649A" w:rsidP="00250C0E">
      <w:pPr>
        <w:jc w:val="both"/>
      </w:pPr>
    </w:p>
    <w:p w14:paraId="060448A0" w14:textId="76B663C3" w:rsidR="00C04BC1" w:rsidRDefault="00C04BC1" w:rsidP="00250C0E">
      <w:pPr>
        <w:jc w:val="both"/>
      </w:pPr>
      <w:r>
        <w:t xml:space="preserve">The audit was conducted in accordance with the Standards of the Institute of Internal Auditors. </w:t>
      </w:r>
    </w:p>
    <w:p w14:paraId="623ECE3A" w14:textId="77777777" w:rsidR="00D463A5" w:rsidRDefault="00D463A5" w:rsidP="00250C0E">
      <w:pPr>
        <w:jc w:val="both"/>
      </w:pPr>
    </w:p>
    <w:p w14:paraId="068EE541" w14:textId="335BC26E" w:rsidR="00C04BC1" w:rsidRDefault="00C04BC1" w:rsidP="00250C0E">
      <w:pPr>
        <w:jc w:val="both"/>
      </w:pPr>
      <w:r>
        <w:t xml:space="preserve">Respectfully, </w:t>
      </w:r>
    </w:p>
    <w:p w14:paraId="5A70C5A9" w14:textId="77777777" w:rsidR="00D463A5" w:rsidRDefault="00D463A5" w:rsidP="00250C0E">
      <w:pPr>
        <w:spacing w:after="0" w:line="240" w:lineRule="auto"/>
        <w:jc w:val="both"/>
      </w:pPr>
    </w:p>
    <w:p w14:paraId="48D28BEC" w14:textId="70CF4401" w:rsidR="00C04BC1" w:rsidRDefault="00C04BC1" w:rsidP="00250C0E">
      <w:pPr>
        <w:spacing w:after="0" w:line="240" w:lineRule="auto"/>
        <w:jc w:val="both"/>
      </w:pPr>
      <w:r>
        <w:t>Alexander G. Tzoumas, CIA, CRMA, CISA, CFE, CDPSE</w:t>
      </w:r>
    </w:p>
    <w:p w14:paraId="504EB4A0" w14:textId="3EA9D104" w:rsidR="00C04BC1" w:rsidRDefault="00C04BC1" w:rsidP="00250C0E">
      <w:pPr>
        <w:spacing w:after="0" w:line="240" w:lineRule="auto"/>
        <w:jc w:val="both"/>
      </w:pPr>
      <w:r>
        <w:t xml:space="preserve">Chief Audit Executive and Chief Compliance </w:t>
      </w:r>
      <w:r w:rsidR="007929DE">
        <w:t>Department</w:t>
      </w:r>
    </w:p>
    <w:p w14:paraId="65CB5BAF" w14:textId="77777777" w:rsidR="00C04BC1" w:rsidRDefault="00C04BC1" w:rsidP="000D183A">
      <w:pPr>
        <w:ind w:left="360" w:firstLine="360"/>
        <w:jc w:val="both"/>
      </w:pPr>
    </w:p>
    <w:sectPr w:rsidR="00C04BC1" w:rsidSect="00035845">
      <w:headerReference w:type="default" r:id="rId7"/>
      <w:footerReference w:type="default" r:id="rId8"/>
      <w:pgSz w:w="12240" w:h="15840" w:code="1"/>
      <w:pgMar w:top="1440" w:right="1530" w:bottom="1440" w:left="144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131B3" w14:textId="77777777" w:rsidR="00971587" w:rsidRDefault="00971587" w:rsidP="00816BBB">
      <w:pPr>
        <w:spacing w:after="0" w:line="240" w:lineRule="auto"/>
      </w:pPr>
      <w:r>
        <w:separator/>
      </w:r>
    </w:p>
  </w:endnote>
  <w:endnote w:type="continuationSeparator" w:id="0">
    <w:p w14:paraId="157F7C87" w14:textId="77777777" w:rsidR="00971587" w:rsidRDefault="00971587" w:rsidP="00816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083420"/>
      <w:docPartObj>
        <w:docPartGallery w:val="Page Numbers (Bottom of Page)"/>
        <w:docPartUnique/>
      </w:docPartObj>
    </w:sdtPr>
    <w:sdtEndPr/>
    <w:sdtContent>
      <w:sdt>
        <w:sdtPr>
          <w:id w:val="-1769616900"/>
          <w:docPartObj>
            <w:docPartGallery w:val="Page Numbers (Top of Page)"/>
            <w:docPartUnique/>
          </w:docPartObj>
        </w:sdtPr>
        <w:sdtEndPr/>
        <w:sdtContent>
          <w:p w14:paraId="22039E8C" w14:textId="67B8E767" w:rsidR="00D127B6" w:rsidRDefault="00D127B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D3CA900" w14:textId="77777777" w:rsidR="00D127B6" w:rsidRDefault="00D127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FFFE7" w14:textId="77777777" w:rsidR="00971587" w:rsidRDefault="00971587" w:rsidP="00816BBB">
      <w:pPr>
        <w:spacing w:after="0" w:line="240" w:lineRule="auto"/>
      </w:pPr>
      <w:r>
        <w:separator/>
      </w:r>
    </w:p>
  </w:footnote>
  <w:footnote w:type="continuationSeparator" w:id="0">
    <w:p w14:paraId="701AA8F9" w14:textId="77777777" w:rsidR="00971587" w:rsidRDefault="00971587" w:rsidP="00816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BCFEE" w14:textId="77777777" w:rsidR="00E1730F" w:rsidRDefault="00E1730F" w:rsidP="00E1730F">
    <w:pPr>
      <w:tabs>
        <w:tab w:val="left" w:pos="522"/>
        <w:tab w:val="center" w:pos="4680"/>
      </w:tabs>
      <w:ind w:left="360" w:hanging="360"/>
      <w:rPr>
        <w:b/>
        <w:bCs/>
        <w:sz w:val="32"/>
        <w:szCs w:val="32"/>
      </w:rPr>
    </w:pPr>
    <w:r>
      <w:rPr>
        <w:b/>
        <w:bCs/>
        <w:sz w:val="32"/>
        <w:szCs w:val="32"/>
      </w:rPr>
      <w:tab/>
    </w:r>
    <w:r>
      <w:rPr>
        <w:b/>
        <w:bCs/>
        <w:sz w:val="32"/>
        <w:szCs w:val="32"/>
      </w:rPr>
      <w:tab/>
    </w:r>
    <w:r w:rsidRPr="00E547AE">
      <w:rPr>
        <w:rFonts w:ascii="Calibri" w:eastAsia="Calibri" w:hAnsi="Calibri" w:cs="Calibri"/>
        <w:noProof/>
        <w:color w:val="000000"/>
      </w:rPr>
      <mc:AlternateContent>
        <mc:Choice Requires="wpg">
          <w:drawing>
            <wp:inline distT="0" distB="0" distL="0" distR="0" wp14:anchorId="4706B1D6" wp14:editId="28CB7D3D">
              <wp:extent cx="2282190" cy="615950"/>
              <wp:effectExtent l="0" t="0" r="3810" b="12700"/>
              <wp:docPr id="556" name="Group 556"/>
              <wp:cNvGraphicFramePr/>
              <a:graphic xmlns:a="http://schemas.openxmlformats.org/drawingml/2006/main">
                <a:graphicData uri="http://schemas.microsoft.com/office/word/2010/wordprocessingGroup">
                  <wpg:wgp>
                    <wpg:cNvGrpSpPr/>
                    <wpg:grpSpPr>
                      <a:xfrm>
                        <a:off x="0" y="0"/>
                        <a:ext cx="2282190" cy="615950"/>
                        <a:chOff x="0" y="0"/>
                        <a:chExt cx="2701775" cy="628086"/>
                      </a:xfrm>
                    </wpg:grpSpPr>
                    <pic:pic xmlns:pic="http://schemas.openxmlformats.org/drawingml/2006/picture">
                      <pic:nvPicPr>
                        <pic:cNvPr id="42" name="Picture 42"/>
                        <pic:cNvPicPr/>
                      </pic:nvPicPr>
                      <pic:blipFill>
                        <a:blip r:embed="rId1"/>
                        <a:stretch>
                          <a:fillRect/>
                        </a:stretch>
                      </pic:blipFill>
                      <pic:spPr>
                        <a:xfrm>
                          <a:off x="0" y="0"/>
                          <a:ext cx="2701775" cy="599440"/>
                        </a:xfrm>
                        <a:prstGeom prst="rect">
                          <a:avLst/>
                        </a:prstGeom>
                      </pic:spPr>
                    </pic:pic>
                    <wps:wsp>
                      <wps:cNvPr id="44" name="Rectangle 44"/>
                      <wps:cNvSpPr/>
                      <wps:spPr>
                        <a:xfrm>
                          <a:off x="0" y="491909"/>
                          <a:ext cx="50673" cy="181116"/>
                        </a:xfrm>
                        <a:prstGeom prst="rect">
                          <a:avLst/>
                        </a:prstGeom>
                        <a:ln>
                          <a:noFill/>
                        </a:ln>
                      </wps:spPr>
                      <wps:txbx>
                        <w:txbxContent>
                          <w:p w14:paraId="70EC8E61" w14:textId="77777777" w:rsidR="00E1730F" w:rsidRDefault="00E1730F" w:rsidP="00E1730F">
                            <w:r>
                              <w:rPr>
                                <w:b/>
                              </w:rPr>
                              <w:t xml:space="preserve"> </w:t>
                            </w:r>
                          </w:p>
                        </w:txbxContent>
                      </wps:txbx>
                      <wps:bodyPr horzOverflow="overflow" vert="horz" lIns="0" tIns="0" rIns="0" bIns="0" rtlCol="0">
                        <a:noAutofit/>
                      </wps:bodyPr>
                    </wps:wsp>
                  </wpg:wgp>
                </a:graphicData>
              </a:graphic>
            </wp:inline>
          </w:drawing>
        </mc:Choice>
        <mc:Fallback>
          <w:pict>
            <v:group w14:anchorId="4706B1D6" id="Group 556" o:spid="_x0000_s1026" style="width:179.7pt;height:48.5pt;mso-position-horizontal-relative:char;mso-position-vertical-relative:line" coordsize="27017,628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2" o:spid="_x0000_s1027" type="#_x0000_t75" style="position:absolute;width:27017;height:59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">
                <v:imagedata r:id="rId2" o:title=""/>
              </v:shape>
              <v:rect id="Rectangle 44" o:spid="_x0000_s1028" style="position:absolute;top:4919;width:506;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14:paraId="70EC8E61" w14:textId="77777777" w:rsidR="00E1730F" w:rsidRDefault="00E1730F" w:rsidP="00E1730F">
                      <w:r>
                        <w:rPr>
                          <w:b/>
                        </w:rPr>
                        <w:t xml:space="preserve"> </w:t>
                      </w:r>
                    </w:p>
                  </w:txbxContent>
                </v:textbox>
              </v:rect>
              <w10:anchorlock/>
            </v:group>
          </w:pict>
        </mc:Fallback>
      </mc:AlternateContent>
    </w:r>
  </w:p>
  <w:p w14:paraId="4487571D" w14:textId="2543EC21" w:rsidR="00E1730F" w:rsidRDefault="00250C0E" w:rsidP="00E1730F">
    <w:pPr>
      <w:tabs>
        <w:tab w:val="left" w:pos="522"/>
        <w:tab w:val="center" w:pos="4680"/>
      </w:tabs>
      <w:spacing w:after="0" w:line="240" w:lineRule="auto"/>
      <w:ind w:left="360" w:hanging="360"/>
      <w:jc w:val="center"/>
      <w:rPr>
        <w:b/>
        <w:bCs/>
        <w:sz w:val="32"/>
        <w:szCs w:val="32"/>
      </w:rPr>
    </w:pPr>
    <w:r>
      <w:rPr>
        <w:b/>
        <w:bCs/>
        <w:sz w:val="32"/>
        <w:szCs w:val="32"/>
      </w:rPr>
      <w:t>P</w:t>
    </w:r>
    <w:r w:rsidR="00DB0B7C">
      <w:rPr>
        <w:b/>
        <w:bCs/>
        <w:sz w:val="32"/>
        <w:szCs w:val="32"/>
      </w:rPr>
      <w:t>urchasing C</w:t>
    </w:r>
    <w:r>
      <w:rPr>
        <w:b/>
        <w:bCs/>
        <w:sz w:val="32"/>
        <w:szCs w:val="32"/>
      </w:rPr>
      <w:t>ard</w:t>
    </w:r>
    <w:r w:rsidR="00E1730F" w:rsidRPr="00E1730F">
      <w:rPr>
        <w:b/>
        <w:bCs/>
        <w:sz w:val="32"/>
        <w:szCs w:val="32"/>
      </w:rPr>
      <w:t xml:space="preserve"> Audit</w:t>
    </w:r>
  </w:p>
  <w:p w14:paraId="5CFA81B3" w14:textId="2F95F133" w:rsidR="00246171" w:rsidRPr="00E1730F" w:rsidRDefault="00C810C4" w:rsidP="00E1730F">
    <w:pPr>
      <w:spacing w:after="0" w:line="240" w:lineRule="auto"/>
      <w:ind w:left="360" w:hanging="360"/>
      <w:jc w:val="center"/>
      <w:rPr>
        <w:b/>
        <w:bCs/>
        <w:sz w:val="24"/>
        <w:szCs w:val="24"/>
      </w:rPr>
    </w:pPr>
    <w:r>
      <w:rPr>
        <w:b/>
        <w:bCs/>
        <w:sz w:val="24"/>
        <w:szCs w:val="24"/>
      </w:rPr>
      <w:t>May 6,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71A0"/>
    <w:multiLevelType w:val="hybridMultilevel"/>
    <w:tmpl w:val="67F47128"/>
    <w:lvl w:ilvl="0" w:tplc="AB9066D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7335E"/>
    <w:multiLevelType w:val="hybridMultilevel"/>
    <w:tmpl w:val="25C66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AD40B5"/>
    <w:multiLevelType w:val="hybridMultilevel"/>
    <w:tmpl w:val="3606D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11BBC"/>
    <w:multiLevelType w:val="hybridMultilevel"/>
    <w:tmpl w:val="E0F49EB4"/>
    <w:lvl w:ilvl="0" w:tplc="6F2C8A3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035645"/>
    <w:multiLevelType w:val="hybridMultilevel"/>
    <w:tmpl w:val="A64A03D6"/>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1A6678B7"/>
    <w:multiLevelType w:val="hybridMultilevel"/>
    <w:tmpl w:val="553441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E32A2C"/>
    <w:multiLevelType w:val="hybridMultilevel"/>
    <w:tmpl w:val="129C3188"/>
    <w:lvl w:ilvl="0" w:tplc="DB48FC56">
      <w:start w:val="5"/>
      <w:numFmt w:val="lowerLetter"/>
      <w:lvlText w:val="%1."/>
      <w:lvlJc w:val="left"/>
      <w:pPr>
        <w:ind w:left="1080" w:hanging="360"/>
      </w:pPr>
      <w:rPr>
        <w:rFonts w:asciiTheme="minorHAnsi" w:eastAsiaTheme="minorHAnsi" w:hAnsiTheme="minorHAnsi" w:cstheme="minorBid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2EDE"/>
    <w:multiLevelType w:val="hybridMultilevel"/>
    <w:tmpl w:val="738ADB4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1A445B4"/>
    <w:multiLevelType w:val="hybridMultilevel"/>
    <w:tmpl w:val="7D98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B1452"/>
    <w:multiLevelType w:val="hybridMultilevel"/>
    <w:tmpl w:val="BE5087EA"/>
    <w:lvl w:ilvl="0" w:tplc="31329E4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D03D6"/>
    <w:multiLevelType w:val="hybridMultilevel"/>
    <w:tmpl w:val="F37691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0F2263"/>
    <w:multiLevelType w:val="hybridMultilevel"/>
    <w:tmpl w:val="45D2F35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5732EE"/>
    <w:multiLevelType w:val="hybridMultilevel"/>
    <w:tmpl w:val="48C63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0F1430"/>
    <w:multiLevelType w:val="hybridMultilevel"/>
    <w:tmpl w:val="7868A280"/>
    <w:lvl w:ilvl="0" w:tplc="AF8C2B1C">
      <w:start w:val="1"/>
      <w:numFmt w:val="lowerLetter"/>
      <w:lvlText w:val="%1."/>
      <w:lvlJc w:val="left"/>
      <w:pPr>
        <w:ind w:left="1080" w:hanging="360"/>
      </w:pPr>
      <w:rPr>
        <w:rFonts w:asciiTheme="minorHAnsi" w:eastAsiaTheme="minorHAnsi" w:hAnsiTheme="minorHAns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D517B7D"/>
    <w:multiLevelType w:val="hybridMultilevel"/>
    <w:tmpl w:val="9E0EFA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8A51FD5"/>
    <w:multiLevelType w:val="hybridMultilevel"/>
    <w:tmpl w:val="9DDA2392"/>
    <w:lvl w:ilvl="0" w:tplc="371ED0D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1D08E7"/>
    <w:multiLevelType w:val="hybridMultilevel"/>
    <w:tmpl w:val="EE76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C51592"/>
    <w:multiLevelType w:val="hybridMultilevel"/>
    <w:tmpl w:val="500402D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3577A2A"/>
    <w:multiLevelType w:val="hybridMultilevel"/>
    <w:tmpl w:val="FADC4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06CB7"/>
    <w:multiLevelType w:val="hybridMultilevel"/>
    <w:tmpl w:val="E9589D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422DC3"/>
    <w:multiLevelType w:val="hybridMultilevel"/>
    <w:tmpl w:val="0B5C0D94"/>
    <w:lvl w:ilvl="0" w:tplc="599AE272">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0BE0424"/>
    <w:multiLevelType w:val="hybridMultilevel"/>
    <w:tmpl w:val="98F8E54A"/>
    <w:lvl w:ilvl="0" w:tplc="32626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87F6B42"/>
    <w:multiLevelType w:val="hybridMultilevel"/>
    <w:tmpl w:val="D9B23F56"/>
    <w:lvl w:ilvl="0" w:tplc="9C562A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E4D1327"/>
    <w:multiLevelType w:val="hybridMultilevel"/>
    <w:tmpl w:val="D5B29142"/>
    <w:lvl w:ilvl="0" w:tplc="0B04FC9E">
      <w:start w:val="1"/>
      <w:numFmt w:val="decimal"/>
      <w:lvlText w:val="%1."/>
      <w:lvlJc w:val="left"/>
      <w:pPr>
        <w:ind w:left="108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4D159F"/>
    <w:multiLevelType w:val="hybridMultilevel"/>
    <w:tmpl w:val="7FFEC8C0"/>
    <w:lvl w:ilvl="0" w:tplc="678E0DE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16553597">
    <w:abstractNumId w:val="0"/>
  </w:num>
  <w:num w:numId="2" w16cid:durableId="1365861476">
    <w:abstractNumId w:val="10"/>
  </w:num>
  <w:num w:numId="3" w16cid:durableId="1975017893">
    <w:abstractNumId w:val="21"/>
  </w:num>
  <w:num w:numId="4" w16cid:durableId="1205824341">
    <w:abstractNumId w:val="13"/>
  </w:num>
  <w:num w:numId="5" w16cid:durableId="933126048">
    <w:abstractNumId w:val="22"/>
  </w:num>
  <w:num w:numId="6" w16cid:durableId="393703196">
    <w:abstractNumId w:val="5"/>
  </w:num>
  <w:num w:numId="7" w16cid:durableId="848062624">
    <w:abstractNumId w:val="11"/>
  </w:num>
  <w:num w:numId="8" w16cid:durableId="718288064">
    <w:abstractNumId w:val="1"/>
  </w:num>
  <w:num w:numId="9" w16cid:durableId="243413612">
    <w:abstractNumId w:val="2"/>
  </w:num>
  <w:num w:numId="10" w16cid:durableId="1053964159">
    <w:abstractNumId w:val="12"/>
  </w:num>
  <w:num w:numId="11" w16cid:durableId="17969111">
    <w:abstractNumId w:val="16"/>
  </w:num>
  <w:num w:numId="12" w16cid:durableId="1241062698">
    <w:abstractNumId w:val="9"/>
  </w:num>
  <w:num w:numId="13" w16cid:durableId="37707838">
    <w:abstractNumId w:val="20"/>
  </w:num>
  <w:num w:numId="14" w16cid:durableId="1255092385">
    <w:abstractNumId w:val="6"/>
  </w:num>
  <w:num w:numId="15" w16cid:durableId="1721437182">
    <w:abstractNumId w:val="3"/>
  </w:num>
  <w:num w:numId="16" w16cid:durableId="41833159">
    <w:abstractNumId w:val="24"/>
  </w:num>
  <w:num w:numId="17" w16cid:durableId="550852090">
    <w:abstractNumId w:val="15"/>
  </w:num>
  <w:num w:numId="18" w16cid:durableId="1652829042">
    <w:abstractNumId w:val="7"/>
  </w:num>
  <w:num w:numId="19" w16cid:durableId="1112555391">
    <w:abstractNumId w:val="17"/>
  </w:num>
  <w:num w:numId="20" w16cid:durableId="65763204">
    <w:abstractNumId w:val="4"/>
  </w:num>
  <w:num w:numId="21" w16cid:durableId="563569664">
    <w:abstractNumId w:val="8"/>
  </w:num>
  <w:num w:numId="22" w16cid:durableId="741759795">
    <w:abstractNumId w:val="14"/>
  </w:num>
  <w:num w:numId="23" w16cid:durableId="897520977">
    <w:abstractNumId w:val="19"/>
  </w:num>
  <w:num w:numId="24" w16cid:durableId="749228617">
    <w:abstractNumId w:val="18"/>
  </w:num>
  <w:num w:numId="25" w16cid:durableId="2928309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BBB"/>
    <w:rsid w:val="000007DD"/>
    <w:rsid w:val="00005894"/>
    <w:rsid w:val="00011826"/>
    <w:rsid w:val="0002082C"/>
    <w:rsid w:val="00020EED"/>
    <w:rsid w:val="00024B2F"/>
    <w:rsid w:val="00025B01"/>
    <w:rsid w:val="00026730"/>
    <w:rsid w:val="0003494E"/>
    <w:rsid w:val="00035845"/>
    <w:rsid w:val="000456C0"/>
    <w:rsid w:val="00055AF2"/>
    <w:rsid w:val="00056B74"/>
    <w:rsid w:val="00064E57"/>
    <w:rsid w:val="0007397D"/>
    <w:rsid w:val="00073E18"/>
    <w:rsid w:val="000769DA"/>
    <w:rsid w:val="0007737E"/>
    <w:rsid w:val="00086424"/>
    <w:rsid w:val="00087224"/>
    <w:rsid w:val="00096929"/>
    <w:rsid w:val="00097989"/>
    <w:rsid w:val="000A5A05"/>
    <w:rsid w:val="000B4FAE"/>
    <w:rsid w:val="000C4F85"/>
    <w:rsid w:val="000D183A"/>
    <w:rsid w:val="000D1861"/>
    <w:rsid w:val="000D4E46"/>
    <w:rsid w:val="000F114D"/>
    <w:rsid w:val="000F1708"/>
    <w:rsid w:val="001119CF"/>
    <w:rsid w:val="00115A36"/>
    <w:rsid w:val="0011764D"/>
    <w:rsid w:val="00120B34"/>
    <w:rsid w:val="001233E9"/>
    <w:rsid w:val="001521D6"/>
    <w:rsid w:val="0015770F"/>
    <w:rsid w:val="00161968"/>
    <w:rsid w:val="00165802"/>
    <w:rsid w:val="00175603"/>
    <w:rsid w:val="00184DAE"/>
    <w:rsid w:val="00186CCD"/>
    <w:rsid w:val="00186CE3"/>
    <w:rsid w:val="0018717E"/>
    <w:rsid w:val="001A298E"/>
    <w:rsid w:val="001A57F4"/>
    <w:rsid w:val="001A75E5"/>
    <w:rsid w:val="001B0946"/>
    <w:rsid w:val="001B3A98"/>
    <w:rsid w:val="001B3E31"/>
    <w:rsid w:val="001D2A12"/>
    <w:rsid w:val="001E1C3F"/>
    <w:rsid w:val="001E1D15"/>
    <w:rsid w:val="001E5584"/>
    <w:rsid w:val="001E5EE0"/>
    <w:rsid w:val="001E7A99"/>
    <w:rsid w:val="001F00D8"/>
    <w:rsid w:val="001F0B22"/>
    <w:rsid w:val="00205926"/>
    <w:rsid w:val="00217FD7"/>
    <w:rsid w:val="00223495"/>
    <w:rsid w:val="002324F1"/>
    <w:rsid w:val="002326EF"/>
    <w:rsid w:val="00232F68"/>
    <w:rsid w:val="00246171"/>
    <w:rsid w:val="00250C0E"/>
    <w:rsid w:val="00251BE4"/>
    <w:rsid w:val="002633CA"/>
    <w:rsid w:val="00276A80"/>
    <w:rsid w:val="0027786F"/>
    <w:rsid w:val="00293062"/>
    <w:rsid w:val="002A4023"/>
    <w:rsid w:val="002A5BE7"/>
    <w:rsid w:val="002B4820"/>
    <w:rsid w:val="002B6C1D"/>
    <w:rsid w:val="002C6D99"/>
    <w:rsid w:val="002D1422"/>
    <w:rsid w:val="002D56C9"/>
    <w:rsid w:val="002D5FD6"/>
    <w:rsid w:val="002D6785"/>
    <w:rsid w:val="002E063A"/>
    <w:rsid w:val="002F2B8E"/>
    <w:rsid w:val="002F3FB4"/>
    <w:rsid w:val="002F63FC"/>
    <w:rsid w:val="00302E68"/>
    <w:rsid w:val="00303760"/>
    <w:rsid w:val="00312D58"/>
    <w:rsid w:val="00314592"/>
    <w:rsid w:val="0031666E"/>
    <w:rsid w:val="00317A63"/>
    <w:rsid w:val="00323301"/>
    <w:rsid w:val="00331FDC"/>
    <w:rsid w:val="003362D7"/>
    <w:rsid w:val="00336309"/>
    <w:rsid w:val="00337BE1"/>
    <w:rsid w:val="00347774"/>
    <w:rsid w:val="00353883"/>
    <w:rsid w:val="00360FA3"/>
    <w:rsid w:val="00366C5C"/>
    <w:rsid w:val="003727B1"/>
    <w:rsid w:val="0038467D"/>
    <w:rsid w:val="00395A37"/>
    <w:rsid w:val="00396483"/>
    <w:rsid w:val="003B68C1"/>
    <w:rsid w:val="003B7DCD"/>
    <w:rsid w:val="003C2DD9"/>
    <w:rsid w:val="003C644D"/>
    <w:rsid w:val="003D1FC6"/>
    <w:rsid w:val="003D5E66"/>
    <w:rsid w:val="003E746D"/>
    <w:rsid w:val="00400AF1"/>
    <w:rsid w:val="004039A5"/>
    <w:rsid w:val="00406173"/>
    <w:rsid w:val="00412024"/>
    <w:rsid w:val="004140A3"/>
    <w:rsid w:val="00420AC2"/>
    <w:rsid w:val="00434A50"/>
    <w:rsid w:val="00437249"/>
    <w:rsid w:val="00441731"/>
    <w:rsid w:val="00441AC4"/>
    <w:rsid w:val="004563C1"/>
    <w:rsid w:val="004624B0"/>
    <w:rsid w:val="00463274"/>
    <w:rsid w:val="00465A75"/>
    <w:rsid w:val="00467284"/>
    <w:rsid w:val="00471772"/>
    <w:rsid w:val="00480196"/>
    <w:rsid w:val="0048792E"/>
    <w:rsid w:val="0049071B"/>
    <w:rsid w:val="00491472"/>
    <w:rsid w:val="00491AE2"/>
    <w:rsid w:val="00494430"/>
    <w:rsid w:val="0049520F"/>
    <w:rsid w:val="004975B4"/>
    <w:rsid w:val="00497DBB"/>
    <w:rsid w:val="004A31E1"/>
    <w:rsid w:val="004A4B6E"/>
    <w:rsid w:val="004B5091"/>
    <w:rsid w:val="004C016A"/>
    <w:rsid w:val="004D04BB"/>
    <w:rsid w:val="004D2FA3"/>
    <w:rsid w:val="004D4392"/>
    <w:rsid w:val="004E3295"/>
    <w:rsid w:val="004F0A57"/>
    <w:rsid w:val="004F174F"/>
    <w:rsid w:val="004F7AE2"/>
    <w:rsid w:val="005142FB"/>
    <w:rsid w:val="0051667F"/>
    <w:rsid w:val="00520116"/>
    <w:rsid w:val="00522BA4"/>
    <w:rsid w:val="0052445D"/>
    <w:rsid w:val="00531E52"/>
    <w:rsid w:val="00532B28"/>
    <w:rsid w:val="0053431D"/>
    <w:rsid w:val="0054415F"/>
    <w:rsid w:val="005525E8"/>
    <w:rsid w:val="0056251F"/>
    <w:rsid w:val="005673C5"/>
    <w:rsid w:val="00570712"/>
    <w:rsid w:val="00575838"/>
    <w:rsid w:val="00583BF5"/>
    <w:rsid w:val="005A40ED"/>
    <w:rsid w:val="005B2BE0"/>
    <w:rsid w:val="005B75FC"/>
    <w:rsid w:val="005C4FE7"/>
    <w:rsid w:val="005C7D8E"/>
    <w:rsid w:val="005D0300"/>
    <w:rsid w:val="005D52D9"/>
    <w:rsid w:val="005D5DAF"/>
    <w:rsid w:val="005D5FAD"/>
    <w:rsid w:val="005F0161"/>
    <w:rsid w:val="005F3ED3"/>
    <w:rsid w:val="005F75E8"/>
    <w:rsid w:val="00605716"/>
    <w:rsid w:val="00606D7A"/>
    <w:rsid w:val="006145F0"/>
    <w:rsid w:val="00614E01"/>
    <w:rsid w:val="00626002"/>
    <w:rsid w:val="0062667A"/>
    <w:rsid w:val="00631DE5"/>
    <w:rsid w:val="006418A4"/>
    <w:rsid w:val="00647652"/>
    <w:rsid w:val="00653EB3"/>
    <w:rsid w:val="00654D1D"/>
    <w:rsid w:val="00665BC0"/>
    <w:rsid w:val="00672340"/>
    <w:rsid w:val="0068414D"/>
    <w:rsid w:val="006A1429"/>
    <w:rsid w:val="006A2730"/>
    <w:rsid w:val="006B19D1"/>
    <w:rsid w:val="006B22F4"/>
    <w:rsid w:val="006B5547"/>
    <w:rsid w:val="006C3656"/>
    <w:rsid w:val="006C4033"/>
    <w:rsid w:val="006D361D"/>
    <w:rsid w:val="006F0D22"/>
    <w:rsid w:val="006F2BB1"/>
    <w:rsid w:val="006F5CCC"/>
    <w:rsid w:val="00705B94"/>
    <w:rsid w:val="00711F8C"/>
    <w:rsid w:val="00723D0A"/>
    <w:rsid w:val="00733812"/>
    <w:rsid w:val="00733C33"/>
    <w:rsid w:val="007400D8"/>
    <w:rsid w:val="00743E89"/>
    <w:rsid w:val="0075102A"/>
    <w:rsid w:val="00753953"/>
    <w:rsid w:val="00755624"/>
    <w:rsid w:val="00760CA4"/>
    <w:rsid w:val="007741AA"/>
    <w:rsid w:val="007750C7"/>
    <w:rsid w:val="007763AA"/>
    <w:rsid w:val="007929DE"/>
    <w:rsid w:val="007A134C"/>
    <w:rsid w:val="007A534B"/>
    <w:rsid w:val="007B0E85"/>
    <w:rsid w:val="007C3848"/>
    <w:rsid w:val="007D2ABB"/>
    <w:rsid w:val="007D7FC8"/>
    <w:rsid w:val="007E4DE4"/>
    <w:rsid w:val="007E6298"/>
    <w:rsid w:val="007F002B"/>
    <w:rsid w:val="007F54F4"/>
    <w:rsid w:val="007F7C87"/>
    <w:rsid w:val="00804F02"/>
    <w:rsid w:val="00811E26"/>
    <w:rsid w:val="00816BBB"/>
    <w:rsid w:val="00821094"/>
    <w:rsid w:val="00825B8F"/>
    <w:rsid w:val="008317AE"/>
    <w:rsid w:val="00837EB8"/>
    <w:rsid w:val="00844D8A"/>
    <w:rsid w:val="00871923"/>
    <w:rsid w:val="00873E3B"/>
    <w:rsid w:val="00880937"/>
    <w:rsid w:val="00884F32"/>
    <w:rsid w:val="008850A0"/>
    <w:rsid w:val="00890E7E"/>
    <w:rsid w:val="00892665"/>
    <w:rsid w:val="008A1CC0"/>
    <w:rsid w:val="008A2952"/>
    <w:rsid w:val="008A4902"/>
    <w:rsid w:val="008B029F"/>
    <w:rsid w:val="008B4563"/>
    <w:rsid w:val="008B7373"/>
    <w:rsid w:val="008C1FA8"/>
    <w:rsid w:val="008D13EE"/>
    <w:rsid w:val="008D17BC"/>
    <w:rsid w:val="008E4299"/>
    <w:rsid w:val="008E6848"/>
    <w:rsid w:val="008F17B5"/>
    <w:rsid w:val="009010DD"/>
    <w:rsid w:val="009037DC"/>
    <w:rsid w:val="00904161"/>
    <w:rsid w:val="009108C7"/>
    <w:rsid w:val="009163F8"/>
    <w:rsid w:val="0092306D"/>
    <w:rsid w:val="0092333C"/>
    <w:rsid w:val="00924996"/>
    <w:rsid w:val="009309E2"/>
    <w:rsid w:val="00930FC3"/>
    <w:rsid w:val="00931078"/>
    <w:rsid w:val="00933735"/>
    <w:rsid w:val="00934506"/>
    <w:rsid w:val="00947363"/>
    <w:rsid w:val="00951869"/>
    <w:rsid w:val="0095522A"/>
    <w:rsid w:val="00964E0A"/>
    <w:rsid w:val="009676BE"/>
    <w:rsid w:val="00970C6B"/>
    <w:rsid w:val="00971587"/>
    <w:rsid w:val="00977EFB"/>
    <w:rsid w:val="00985091"/>
    <w:rsid w:val="00985C46"/>
    <w:rsid w:val="00985EA2"/>
    <w:rsid w:val="0099667D"/>
    <w:rsid w:val="009A13A0"/>
    <w:rsid w:val="009A4CCB"/>
    <w:rsid w:val="009B6B40"/>
    <w:rsid w:val="009C378D"/>
    <w:rsid w:val="009C3A30"/>
    <w:rsid w:val="009C5568"/>
    <w:rsid w:val="009D25DF"/>
    <w:rsid w:val="009E2F08"/>
    <w:rsid w:val="009E3D47"/>
    <w:rsid w:val="009E461D"/>
    <w:rsid w:val="009E4806"/>
    <w:rsid w:val="009E5820"/>
    <w:rsid w:val="00A2111F"/>
    <w:rsid w:val="00A2154B"/>
    <w:rsid w:val="00A2328E"/>
    <w:rsid w:val="00A26D5C"/>
    <w:rsid w:val="00A33390"/>
    <w:rsid w:val="00A35590"/>
    <w:rsid w:val="00A519B2"/>
    <w:rsid w:val="00A655A5"/>
    <w:rsid w:val="00A7454A"/>
    <w:rsid w:val="00A759C5"/>
    <w:rsid w:val="00A800F4"/>
    <w:rsid w:val="00A86F0A"/>
    <w:rsid w:val="00A9124E"/>
    <w:rsid w:val="00A947BD"/>
    <w:rsid w:val="00AA41C4"/>
    <w:rsid w:val="00AA5E6E"/>
    <w:rsid w:val="00AB041E"/>
    <w:rsid w:val="00AC0CC0"/>
    <w:rsid w:val="00AC39DA"/>
    <w:rsid w:val="00AC3B18"/>
    <w:rsid w:val="00AC643D"/>
    <w:rsid w:val="00AD3485"/>
    <w:rsid w:val="00AD4858"/>
    <w:rsid w:val="00AD7AE8"/>
    <w:rsid w:val="00AE0A47"/>
    <w:rsid w:val="00AE262D"/>
    <w:rsid w:val="00AE2784"/>
    <w:rsid w:val="00AE4E31"/>
    <w:rsid w:val="00AF166A"/>
    <w:rsid w:val="00AF3E98"/>
    <w:rsid w:val="00AF65EF"/>
    <w:rsid w:val="00AF75A0"/>
    <w:rsid w:val="00B1080E"/>
    <w:rsid w:val="00B14BD7"/>
    <w:rsid w:val="00B15F6F"/>
    <w:rsid w:val="00B17ED5"/>
    <w:rsid w:val="00B20244"/>
    <w:rsid w:val="00B33636"/>
    <w:rsid w:val="00B40BE9"/>
    <w:rsid w:val="00B43114"/>
    <w:rsid w:val="00B47DA1"/>
    <w:rsid w:val="00B52C5E"/>
    <w:rsid w:val="00B5472F"/>
    <w:rsid w:val="00B55C88"/>
    <w:rsid w:val="00B56E56"/>
    <w:rsid w:val="00B57FAF"/>
    <w:rsid w:val="00B63E6C"/>
    <w:rsid w:val="00B65D81"/>
    <w:rsid w:val="00B66257"/>
    <w:rsid w:val="00B74655"/>
    <w:rsid w:val="00BA2E42"/>
    <w:rsid w:val="00BB14BB"/>
    <w:rsid w:val="00BC4AED"/>
    <w:rsid w:val="00BD5FFA"/>
    <w:rsid w:val="00BE0C01"/>
    <w:rsid w:val="00BE5E59"/>
    <w:rsid w:val="00BE649A"/>
    <w:rsid w:val="00C00440"/>
    <w:rsid w:val="00C03333"/>
    <w:rsid w:val="00C04BC1"/>
    <w:rsid w:val="00C06218"/>
    <w:rsid w:val="00C11B3A"/>
    <w:rsid w:val="00C1204E"/>
    <w:rsid w:val="00C12750"/>
    <w:rsid w:val="00C24ADA"/>
    <w:rsid w:val="00C2618E"/>
    <w:rsid w:val="00C27E83"/>
    <w:rsid w:val="00C33CFB"/>
    <w:rsid w:val="00C34261"/>
    <w:rsid w:val="00C405F4"/>
    <w:rsid w:val="00C40FF0"/>
    <w:rsid w:val="00C41CAC"/>
    <w:rsid w:val="00C4698C"/>
    <w:rsid w:val="00C5361E"/>
    <w:rsid w:val="00C5798B"/>
    <w:rsid w:val="00C6589F"/>
    <w:rsid w:val="00C72C39"/>
    <w:rsid w:val="00C72F51"/>
    <w:rsid w:val="00C75CAD"/>
    <w:rsid w:val="00C764E4"/>
    <w:rsid w:val="00C810C4"/>
    <w:rsid w:val="00C83428"/>
    <w:rsid w:val="00C87E8B"/>
    <w:rsid w:val="00C923D5"/>
    <w:rsid w:val="00C931E8"/>
    <w:rsid w:val="00C9552E"/>
    <w:rsid w:val="00CA113D"/>
    <w:rsid w:val="00CA581C"/>
    <w:rsid w:val="00CA680E"/>
    <w:rsid w:val="00CB21CF"/>
    <w:rsid w:val="00CB3C13"/>
    <w:rsid w:val="00CB5C4F"/>
    <w:rsid w:val="00CB5D5D"/>
    <w:rsid w:val="00CC1B47"/>
    <w:rsid w:val="00CC64A6"/>
    <w:rsid w:val="00CD206A"/>
    <w:rsid w:val="00CD2338"/>
    <w:rsid w:val="00CD4A7B"/>
    <w:rsid w:val="00CF2FF5"/>
    <w:rsid w:val="00CF5F54"/>
    <w:rsid w:val="00CF7F81"/>
    <w:rsid w:val="00D127B6"/>
    <w:rsid w:val="00D13C93"/>
    <w:rsid w:val="00D21EA1"/>
    <w:rsid w:val="00D22E6D"/>
    <w:rsid w:val="00D2799D"/>
    <w:rsid w:val="00D43C0F"/>
    <w:rsid w:val="00D45082"/>
    <w:rsid w:val="00D45CAF"/>
    <w:rsid w:val="00D463A5"/>
    <w:rsid w:val="00D5264F"/>
    <w:rsid w:val="00D52873"/>
    <w:rsid w:val="00D74F2D"/>
    <w:rsid w:val="00DA088C"/>
    <w:rsid w:val="00DB0B7C"/>
    <w:rsid w:val="00DB0F4D"/>
    <w:rsid w:val="00DC337F"/>
    <w:rsid w:val="00DC3CBF"/>
    <w:rsid w:val="00DC6276"/>
    <w:rsid w:val="00DD4F90"/>
    <w:rsid w:val="00DD5B33"/>
    <w:rsid w:val="00DE03EE"/>
    <w:rsid w:val="00DE361A"/>
    <w:rsid w:val="00DE65A6"/>
    <w:rsid w:val="00DF7878"/>
    <w:rsid w:val="00E05CFB"/>
    <w:rsid w:val="00E142C0"/>
    <w:rsid w:val="00E170DA"/>
    <w:rsid w:val="00E1730F"/>
    <w:rsid w:val="00E2204A"/>
    <w:rsid w:val="00E23508"/>
    <w:rsid w:val="00E276D3"/>
    <w:rsid w:val="00E34422"/>
    <w:rsid w:val="00E424E2"/>
    <w:rsid w:val="00E4792D"/>
    <w:rsid w:val="00E54491"/>
    <w:rsid w:val="00E60ACA"/>
    <w:rsid w:val="00E829E4"/>
    <w:rsid w:val="00E85DB7"/>
    <w:rsid w:val="00E9062A"/>
    <w:rsid w:val="00EA0D7B"/>
    <w:rsid w:val="00EA21BE"/>
    <w:rsid w:val="00EB06F2"/>
    <w:rsid w:val="00EB6CD9"/>
    <w:rsid w:val="00EC0712"/>
    <w:rsid w:val="00EC22EC"/>
    <w:rsid w:val="00ED27E3"/>
    <w:rsid w:val="00EE21EB"/>
    <w:rsid w:val="00EE3A65"/>
    <w:rsid w:val="00EE4799"/>
    <w:rsid w:val="00EE5727"/>
    <w:rsid w:val="00EF01F2"/>
    <w:rsid w:val="00F036DF"/>
    <w:rsid w:val="00F056CF"/>
    <w:rsid w:val="00F0591F"/>
    <w:rsid w:val="00F12B0F"/>
    <w:rsid w:val="00F15209"/>
    <w:rsid w:val="00F17B43"/>
    <w:rsid w:val="00F225F5"/>
    <w:rsid w:val="00F260F7"/>
    <w:rsid w:val="00F35A87"/>
    <w:rsid w:val="00F42912"/>
    <w:rsid w:val="00F43494"/>
    <w:rsid w:val="00F5199D"/>
    <w:rsid w:val="00F52188"/>
    <w:rsid w:val="00F61186"/>
    <w:rsid w:val="00F7093F"/>
    <w:rsid w:val="00F77C08"/>
    <w:rsid w:val="00F9582C"/>
    <w:rsid w:val="00FA2F2F"/>
    <w:rsid w:val="00FC39D5"/>
    <w:rsid w:val="00FD5AC3"/>
    <w:rsid w:val="00FE0A48"/>
    <w:rsid w:val="00FF34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868D3"/>
  <w15:chartTrackingRefBased/>
  <w15:docId w15:val="{B68D25B3-2EA6-4462-AA0D-332D1A754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6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6B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6BBB"/>
  </w:style>
  <w:style w:type="paragraph" w:styleId="Footer">
    <w:name w:val="footer"/>
    <w:basedOn w:val="Normal"/>
    <w:link w:val="FooterChar"/>
    <w:uiPriority w:val="99"/>
    <w:unhideWhenUsed/>
    <w:rsid w:val="00816B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6BBB"/>
  </w:style>
  <w:style w:type="paragraph" w:styleId="ListParagraph">
    <w:name w:val="List Paragraph"/>
    <w:basedOn w:val="Normal"/>
    <w:uiPriority w:val="34"/>
    <w:qFormat/>
    <w:rsid w:val="00816BBB"/>
    <w:pPr>
      <w:ind w:left="720"/>
      <w:contextualSpacing/>
    </w:pPr>
  </w:style>
  <w:style w:type="paragraph" w:styleId="BalloonText">
    <w:name w:val="Balloon Text"/>
    <w:basedOn w:val="Normal"/>
    <w:link w:val="BalloonTextChar"/>
    <w:uiPriority w:val="99"/>
    <w:semiHidden/>
    <w:unhideWhenUsed/>
    <w:rsid w:val="00C834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3428"/>
    <w:rPr>
      <w:rFonts w:ascii="Segoe UI" w:hAnsi="Segoe UI" w:cs="Segoe UI"/>
      <w:sz w:val="18"/>
      <w:szCs w:val="18"/>
    </w:rPr>
  </w:style>
  <w:style w:type="table" w:styleId="TableGrid">
    <w:name w:val="Table Grid"/>
    <w:basedOn w:val="TableNormal"/>
    <w:uiPriority w:val="39"/>
    <w:rsid w:val="00711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FDC"/>
    <w:pPr>
      <w:spacing w:after="0" w:line="240" w:lineRule="auto"/>
    </w:pPr>
  </w:style>
  <w:style w:type="character" w:styleId="CommentReference">
    <w:name w:val="annotation reference"/>
    <w:basedOn w:val="DefaultParagraphFont"/>
    <w:uiPriority w:val="99"/>
    <w:semiHidden/>
    <w:unhideWhenUsed/>
    <w:rsid w:val="00161968"/>
    <w:rPr>
      <w:sz w:val="16"/>
      <w:szCs w:val="16"/>
    </w:rPr>
  </w:style>
  <w:style w:type="paragraph" w:styleId="CommentText">
    <w:name w:val="annotation text"/>
    <w:basedOn w:val="Normal"/>
    <w:link w:val="CommentTextChar"/>
    <w:uiPriority w:val="99"/>
    <w:semiHidden/>
    <w:unhideWhenUsed/>
    <w:rsid w:val="00161968"/>
    <w:pPr>
      <w:spacing w:line="240" w:lineRule="auto"/>
    </w:pPr>
    <w:rPr>
      <w:sz w:val="20"/>
      <w:szCs w:val="20"/>
    </w:rPr>
  </w:style>
  <w:style w:type="character" w:customStyle="1" w:styleId="CommentTextChar">
    <w:name w:val="Comment Text Char"/>
    <w:basedOn w:val="DefaultParagraphFont"/>
    <w:link w:val="CommentText"/>
    <w:uiPriority w:val="99"/>
    <w:semiHidden/>
    <w:rsid w:val="00161968"/>
    <w:rPr>
      <w:sz w:val="20"/>
      <w:szCs w:val="20"/>
    </w:rPr>
  </w:style>
  <w:style w:type="paragraph" w:styleId="CommentSubject">
    <w:name w:val="annotation subject"/>
    <w:basedOn w:val="CommentText"/>
    <w:next w:val="CommentText"/>
    <w:link w:val="CommentSubjectChar"/>
    <w:uiPriority w:val="99"/>
    <w:semiHidden/>
    <w:unhideWhenUsed/>
    <w:rsid w:val="00161968"/>
    <w:rPr>
      <w:b/>
      <w:bCs/>
    </w:rPr>
  </w:style>
  <w:style w:type="character" w:customStyle="1" w:styleId="CommentSubjectChar">
    <w:name w:val="Comment Subject Char"/>
    <w:basedOn w:val="CommentTextChar"/>
    <w:link w:val="CommentSubject"/>
    <w:uiPriority w:val="99"/>
    <w:semiHidden/>
    <w:rsid w:val="00161968"/>
    <w:rPr>
      <w:b/>
      <w:bCs/>
      <w:sz w:val="20"/>
      <w:szCs w:val="20"/>
    </w:rPr>
  </w:style>
  <w:style w:type="paragraph" w:styleId="BodyText">
    <w:name w:val="Body Text"/>
    <w:basedOn w:val="Normal"/>
    <w:link w:val="BodyTextChar"/>
    <w:uiPriority w:val="1"/>
    <w:qFormat/>
    <w:rsid w:val="00AA41C4"/>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AA41C4"/>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557743">
      <w:bodyDiv w:val="1"/>
      <w:marLeft w:val="0"/>
      <w:marRight w:val="0"/>
      <w:marTop w:val="0"/>
      <w:marBottom w:val="0"/>
      <w:divBdr>
        <w:top w:val="none" w:sz="0" w:space="0" w:color="auto"/>
        <w:left w:val="none" w:sz="0" w:space="0" w:color="auto"/>
        <w:bottom w:val="none" w:sz="0" w:space="0" w:color="auto"/>
        <w:right w:val="none" w:sz="0" w:space="0" w:color="auto"/>
      </w:divBdr>
    </w:div>
    <w:div w:id="1630238424">
      <w:bodyDiv w:val="1"/>
      <w:marLeft w:val="0"/>
      <w:marRight w:val="0"/>
      <w:marTop w:val="0"/>
      <w:marBottom w:val="0"/>
      <w:divBdr>
        <w:top w:val="none" w:sz="0" w:space="0" w:color="auto"/>
        <w:left w:val="none" w:sz="0" w:space="0" w:color="auto"/>
        <w:bottom w:val="none" w:sz="0" w:space="0" w:color="auto"/>
        <w:right w:val="none" w:sz="0" w:space="0" w:color="auto"/>
      </w:divBdr>
      <w:divsChild>
        <w:div w:id="1242181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1339</Words>
  <Characters>7866</Characters>
  <Application>Microsoft Office Word</Application>
  <DocSecurity>0</DocSecurity>
  <Lines>138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Tzoumas</dc:creator>
  <cp:keywords/>
  <dc:description/>
  <cp:lastModifiedBy>Alex Tzoumas</cp:lastModifiedBy>
  <cp:revision>4</cp:revision>
  <cp:lastPrinted>2026-05-01T15:23:00Z</cp:lastPrinted>
  <dcterms:created xsi:type="dcterms:W3CDTF">2026-05-06T19:42:00Z</dcterms:created>
  <dcterms:modified xsi:type="dcterms:W3CDTF">2026-05-07T17:45:00Z</dcterms:modified>
</cp:coreProperties>
</file>